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rap="none" w:vAnchor="page" w:hAnchor="page" w:x="1399" w:y="1114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2-я стр.</w:t>
      </w:r>
    </w:p>
    <w:p>
      <w:pPr>
        <w:pStyle w:val="Style3"/>
        <w:framePr w:wrap="none" w:vAnchor="page" w:hAnchor="page" w:x="7615" w:y="1109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«АНДРЕАПОЛЬСКИЕ ВЕСТИ»</w:t>
      </w:r>
    </w:p>
    <w:p>
      <w:pPr>
        <w:pStyle w:val="Style3"/>
        <w:framePr w:wrap="none" w:vAnchor="page" w:hAnchor="page" w:x="14680" w:y="1109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11 ОКТЯБРЯ 2019 г.</w:t>
      </w:r>
    </w:p>
    <w:p>
      <w:pPr>
        <w:pStyle w:val="Style5"/>
        <w:framePr w:wrap="none" w:vAnchor="page" w:hAnchor="page" w:x="1413" w:y="1512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bookmarkStart w:id="0" w:name="bookmark0"/>
      <w:r>
        <w:rPr>
          <w:rStyle w:val="CharStyle7"/>
          <w:b/>
          <w:bCs/>
        </w:rPr>
        <w:t>Кандидаты в депутаты Думы Андреапольского муниципального округа первого созыва</w:t>
      </w:r>
      <w:bookmarkEnd w:id="0"/>
    </w:p>
    <w:p>
      <w:pPr>
        <w:pStyle w:val="Style8"/>
        <w:framePr w:w="2328" w:h="17982" w:hRule="exact" w:wrap="none" w:vAnchor="page" w:hAnchor="page" w:x="1384" w:y="184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10"/>
          <w:b/>
          <w:bCs/>
        </w:rPr>
        <w:t>ИЗБИРАТЕЛЬНЫЙ</w:t>
        <w:br/>
      </w:r>
      <w:r>
        <w:rPr>
          <w:rStyle w:val="CharStyle11"/>
          <w:b/>
          <w:bCs/>
        </w:rPr>
        <w:t>ОКРУГ №1</w:t>
        <w:br/>
      </w:r>
      <w:r>
        <w:rPr>
          <w:lang w:val="ru-RU" w:eastAsia="ru-RU" w:bidi="ru-RU"/>
          <w:w w:val="100"/>
          <w:spacing w:val="0"/>
          <w:color w:val="000000"/>
          <w:position w:val="0"/>
        </w:rPr>
        <w:t>Уважаемые</w:t>
        <w:br/>
        <w:t>андреапольцы!</w:t>
      </w:r>
    </w:p>
    <w:p>
      <w:pPr>
        <w:pStyle w:val="Style12"/>
        <w:framePr w:w="2328" w:h="17982" w:hRule="exact" w:wrap="none" w:vAnchor="page" w:hAnchor="page" w:x="1384" w:y="184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00"/>
      </w:pPr>
      <w:r>
        <w:rPr>
          <w:rStyle w:val="CharStyle14"/>
        </w:rPr>
        <w:t>Я, Ивановская Татьяна Васильев</w:t>
        <w:softHyphen/>
        <w:t xml:space="preserve">на,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родилась в по</w:t>
        <w:softHyphen/>
        <w:t>селке Мальцево Сы- чёвского района Смоленской области 9 марта 1976 года. Здесь окончила не</w:t>
        <w:softHyphen/>
        <w:t>полную среднюю школу и в 1991 году поступила в Стариц- кое педагогическое училище. Получив образование учите</w:t>
        <w:softHyphen/>
        <w:t>ля начальных клас</w:t>
        <w:softHyphen/>
        <w:t>сов, до 2000 года проработала в Мед- новской санаторной школе-интернате. В 2010 году окончила Тверской государ</w:t>
        <w:softHyphen/>
        <w:t>ственный универси</w:t>
        <w:softHyphen/>
        <w:t>тет по специальнос</w:t>
        <w:softHyphen/>
        <w:t>ти «Социальная ра</w:t>
        <w:softHyphen/>
        <w:t>бота».</w:t>
      </w:r>
    </w:p>
    <w:p>
      <w:pPr>
        <w:pStyle w:val="Style12"/>
        <w:framePr w:w="2328" w:h="17982" w:hRule="exact" w:wrap="none" w:vAnchor="page" w:hAnchor="page" w:x="1384" w:y="184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Живу и работаю в Андреаполе с 2000 года. Замужем. С мужем воспитываем двух дочерей.</w:t>
      </w:r>
    </w:p>
    <w:p>
      <w:pPr>
        <w:pStyle w:val="Style12"/>
        <w:framePr w:w="2328" w:h="17982" w:hRule="exact" w:wrap="none" w:vAnchor="page" w:hAnchor="page" w:x="1384" w:y="184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Сегодня моя тру</w:t>
        <w:softHyphen/>
        <w:t>довая деятельность связана со сферой занятости населе</w:t>
        <w:softHyphen/>
        <w:t>ния. Моя основная задача, как директо</w:t>
        <w:softHyphen/>
        <w:t>ра ГКУ Тверской об</w:t>
        <w:softHyphen/>
        <w:t>ласти «Центр заня</w:t>
        <w:softHyphen/>
        <w:t>тости населения Ан- дреапольского райо</w:t>
        <w:softHyphen/>
        <w:t>на», помочь людям найти занятие по душе: либо предло</w:t>
        <w:softHyphen/>
        <w:t>жить вакансию в на</w:t>
        <w:softHyphen/>
        <w:t>ших организациях, либо оказать содей</w:t>
        <w:softHyphen/>
        <w:t>ствие в открытии собственного дела. А порой надо просто выслушать человека и помочь советом. Сейчас особое вни</w:t>
        <w:softHyphen/>
        <w:t>мание оказывается гражданам предпен</w:t>
        <w:softHyphen/>
        <w:t>сионного возраста: ведется методичес</w:t>
        <w:softHyphen/>
        <w:t>кая работа с руково</w:t>
        <w:softHyphen/>
        <w:t>дителями организа</w:t>
        <w:softHyphen/>
      </w:r>
    </w:p>
    <w:p>
      <w:pPr>
        <w:framePr w:wrap="none" w:vAnchor="page" w:hAnchor="page" w:x="3943" w:y="1886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16pt;height:154pt;">
            <v:imagedata r:id="rId5" r:href="rId6"/>
          </v:shape>
        </w:pict>
      </w:r>
    </w:p>
    <w:p>
      <w:pPr>
        <w:pStyle w:val="Style12"/>
        <w:framePr w:w="2386" w:h="14985" w:hRule="exact" w:wrap="none" w:vAnchor="page" w:hAnchor="page" w:x="3880" w:y="496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ций, проводится обу</w:t>
        <w:softHyphen/>
        <w:t>чение граждан пред</w:t>
        <w:softHyphen/>
        <w:t>пенсионного возрас</w:t>
        <w:softHyphen/>
        <w:t>та.</w:t>
      </w:r>
    </w:p>
    <w:p>
      <w:pPr>
        <w:pStyle w:val="Style12"/>
        <w:framePr w:w="2386" w:h="14985" w:hRule="exact" w:wrap="none" w:vAnchor="page" w:hAnchor="page" w:x="3880" w:y="496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80"/>
      </w:pPr>
      <w:r>
        <w:rPr>
          <w:lang w:val="ru-RU" w:eastAsia="ru-RU" w:bidi="ru-RU"/>
          <w:w w:val="100"/>
          <w:spacing w:val="0"/>
          <w:color w:val="000000"/>
          <w:position w:val="0"/>
        </w:rPr>
        <w:t>20 октября 2019 года я иду на выбо</w:t>
        <w:softHyphen/>
        <w:t>ры кандидатом в де</w:t>
        <w:softHyphen/>
        <w:t>путаты Думы Андре- апольского муници</w:t>
        <w:softHyphen/>
        <w:t>пального округа пер</w:t>
        <w:softHyphen/>
        <w:t>вого созыва, чтобы продолжить реали</w:t>
        <w:softHyphen/>
        <w:t>зацию инициативы по обучению граж</w:t>
        <w:softHyphen/>
        <w:t>дан предпенсионно</w:t>
        <w:softHyphen/>
        <w:t>го возраста в рамках национального про</w:t>
        <w:softHyphen/>
        <w:t>екта «Демография» и федерального про</w:t>
        <w:softHyphen/>
        <w:t>екта «Старшее поко</w:t>
        <w:softHyphen/>
        <w:t>ление»; продолжить программы по благо</w:t>
        <w:softHyphen/>
        <w:t>устройству, озелене</w:t>
        <w:softHyphen/>
        <w:t>нию города, ремон</w:t>
        <w:softHyphen/>
        <w:t>ту дорог, содействию малому и среднему бизнесу, помощи гражданам при от</w:t>
        <w:softHyphen/>
        <w:t>крытии собственного дела.</w:t>
      </w:r>
    </w:p>
    <w:p>
      <w:pPr>
        <w:pStyle w:val="Style15"/>
        <w:framePr w:w="2386" w:h="14985" w:hRule="exact" w:wrap="none" w:vAnchor="page" w:hAnchor="page" w:x="3880" w:y="496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Решение насущ</w:t>
        <w:softHyphen/>
        <w:t>ных проблем насе</w:t>
        <w:softHyphen/>
        <w:t>ления, забота о людях, адресная помощь</w:t>
      </w:r>
      <w:r>
        <w:rPr>
          <w:rStyle w:val="CharStyle17"/>
          <w:b/>
          <w:bCs/>
          <w:i w:val="0"/>
          <w:iCs w:val="0"/>
        </w:rPr>
        <w:t xml:space="preserve"> —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вот цель моей работы депутата!</w:t>
      </w:r>
    </w:p>
    <w:p>
      <w:pPr>
        <w:pStyle w:val="Style12"/>
        <w:framePr w:w="2386" w:h="14985" w:hRule="exact" w:wrap="none" w:vAnchor="page" w:hAnchor="page" w:x="3880" w:y="496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Для работы на пользу жителям на</w:t>
        <w:softHyphen/>
        <w:t>шего города нужно не только обладать опытом и знаниями, необходимо любить свой город, слышать и понимать людей. Для меня важно до</w:t>
        <w:softHyphen/>
        <w:t>верие людей. И это доверие я оправдаю конкретной, постоян</w:t>
        <w:softHyphen/>
        <w:t>ной, ежедневной ра</w:t>
        <w:softHyphen/>
        <w:t>ботой.</w:t>
      </w:r>
    </w:p>
    <w:p>
      <w:pPr>
        <w:pStyle w:val="Style18"/>
        <w:framePr w:w="2386" w:h="14985" w:hRule="exact" w:wrap="none" w:vAnchor="page" w:hAnchor="page" w:x="3880" w:y="4961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*</w:t>
      </w:r>
    </w:p>
    <w:p>
      <w:pPr>
        <w:pStyle w:val="Style15"/>
        <w:framePr w:w="2328" w:h="17988" w:hRule="exact" w:wrap="none" w:vAnchor="page" w:hAnchor="page" w:x="6487" w:y="1839"/>
        <w:widowControl w:val="0"/>
        <w:keepNext w:val="0"/>
        <w:keepLines w:val="0"/>
        <w:shd w:val="clear" w:color="auto" w:fill="auto"/>
        <w:bidi w:val="0"/>
        <w:jc w:val="center"/>
        <w:spacing w:before="0" w:after="0" w:line="290" w:lineRule="exact"/>
        <w:ind w:left="0" w:right="2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ИЗБИРАТЕЛЬНЫЙ</w:t>
        <w:br/>
      </w:r>
      <w:r>
        <w:rPr>
          <w:rStyle w:val="CharStyle20"/>
          <w:b/>
          <w:bCs/>
          <w:i/>
          <w:iCs/>
        </w:rPr>
        <w:t>ОКРУГ №2</w:t>
      </w:r>
    </w:p>
    <w:p>
      <w:pPr>
        <w:pStyle w:val="Style21"/>
        <w:framePr w:w="2328" w:h="17988" w:hRule="exact" w:wrap="none" w:vAnchor="page" w:hAnchor="page" w:x="6487" w:y="183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Я, Юринская Ольга Александ</w:t>
        <w:softHyphen/>
        <w:t>ровна, родилась 22 ноября 1975 года в городе Анд- реаполь Калининс</w:t>
        <w:softHyphen/>
        <w:t>кой области. В 1993 году окончила Андреапольскую среднюю школу №2. Поступила в Коломенский госу</w:t>
        <w:softHyphen/>
        <w:t>дарственный пе</w:t>
        <w:softHyphen/>
        <w:t>дагогический ин</w:t>
        <w:softHyphen/>
        <w:t>ститут на факуль</w:t>
        <w:softHyphen/>
        <w:t>тет дошкольного образования. Осу</w:t>
        <w:softHyphen/>
        <w:t>ществляла свою трудовую деятель</w:t>
        <w:softHyphen/>
        <w:t>ность в ДОУ №5 «Теремок» в долж</w:t>
        <w:softHyphen/>
        <w:t>ности воспитателя.</w:t>
      </w:r>
    </w:p>
    <w:p>
      <w:pPr>
        <w:pStyle w:val="Style21"/>
        <w:framePr w:w="2328" w:h="17988" w:hRule="exact" w:wrap="none" w:vAnchor="page" w:hAnchor="page" w:x="6487" w:y="183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Выступая за ак</w:t>
        <w:softHyphen/>
        <w:t>тивную деятель</w:t>
        <w:softHyphen/>
        <w:t>ность на пути к са</w:t>
        <w:softHyphen/>
        <w:t>моразвитию, посту</w:t>
        <w:softHyphen/>
        <w:t>пила в Московский государственный заочный професси</w:t>
        <w:softHyphen/>
        <w:t>онально-педагоги</w:t>
        <w:softHyphen/>
        <w:t>ческий колледж на факультет «Право</w:t>
        <w:softHyphen/>
        <w:t>ведение», продол</w:t>
        <w:softHyphen/>
        <w:t>жила обучение в Современной госу</w:t>
        <w:softHyphen/>
        <w:t>дарственной Ака</w:t>
        <w:softHyphen/>
        <w:t>демии на факуль</w:t>
        <w:softHyphen/>
        <w:t>тете «Юриспруден</w:t>
        <w:softHyphen/>
        <w:t>ция». Получив юри</w:t>
        <w:softHyphen/>
        <w:t>дическое образо</w:t>
        <w:softHyphen/>
        <w:t>вание, продолжила трудовую деятель</w:t>
        <w:softHyphen/>
        <w:t>ность по двум на</w:t>
        <w:softHyphen/>
        <w:t>правлениям трудо</w:t>
        <w:softHyphen/>
        <w:t>вой отрасли.</w:t>
      </w:r>
    </w:p>
    <w:p>
      <w:pPr>
        <w:pStyle w:val="Style21"/>
        <w:framePr w:w="2328" w:h="17988" w:hRule="exact" w:wrap="none" w:vAnchor="page" w:hAnchor="page" w:x="6487" w:y="183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 2016 года ста</w:t>
        <w:softHyphen/>
        <w:t>ла индивидуаль</w:t>
        <w:softHyphen/>
        <w:t>ным предпринима</w:t>
        <w:softHyphen/>
        <w:t>телем, отрасль де</w:t>
        <w:softHyphen/>
        <w:t>ятельности — ока</w:t>
        <w:softHyphen/>
        <w:t>зание юридических услуг. Нашла при</w:t>
        <w:softHyphen/>
        <w:t>менение своему образованию в собственном деле.</w:t>
      </w:r>
    </w:p>
    <w:p>
      <w:pPr>
        <w:pStyle w:val="Style21"/>
        <w:framePr w:w="2328" w:h="17988" w:hRule="exact" w:wrap="none" w:vAnchor="page" w:hAnchor="page" w:x="6487" w:y="183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Как коренной жи</w:t>
        <w:softHyphen/>
      </w:r>
    </w:p>
    <w:p>
      <w:pPr>
        <w:framePr w:wrap="none" w:vAnchor="page" w:hAnchor="page" w:x="9069" w:y="1910"/>
        <w:widowControl w:val="0"/>
        <w:rPr>
          <w:sz w:val="2"/>
          <w:szCs w:val="2"/>
        </w:rPr>
      </w:pPr>
      <w:r>
        <w:pict>
          <v:shape id="_x0000_s1027" type="#_x0000_t75" style="width:114pt;height:152pt;">
            <v:imagedata r:id="rId7" r:href="rId8"/>
          </v:shape>
        </w:pict>
      </w:r>
    </w:p>
    <w:p>
      <w:pPr>
        <w:pStyle w:val="Style21"/>
        <w:framePr w:w="2328" w:h="14861" w:hRule="exact" w:wrap="none" w:vAnchor="page" w:hAnchor="page" w:x="9040" w:y="4970"/>
        <w:widowControl w:val="0"/>
        <w:keepNext w:val="0"/>
        <w:keepLines w:val="0"/>
        <w:shd w:val="clear" w:color="auto" w:fill="auto"/>
        <w:bidi w:val="0"/>
        <w:spacing w:before="0" w:after="0" w:line="30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тель Андреаполя, я душой болею за свой родной город. Считаю, что люди являются нашей главной ценнос</w:t>
        <w:softHyphen/>
        <w:t>тью, и главные ин</w:t>
        <w:softHyphen/>
        <w:t>вестиции должны быть направлены именно на благопо</w:t>
        <w:softHyphen/>
        <w:t>лучие человека, чтобы каждому хо</w:t>
        <w:softHyphen/>
        <w:t>телось жить в на</w:t>
        <w:softHyphen/>
        <w:t>шем городе, чтобы каждый мог гор</w:t>
        <w:softHyphen/>
        <w:t>диться своей ма</w:t>
        <w:softHyphen/>
        <w:t>лой родиной, что</w:t>
        <w:softHyphen/>
        <w:t>бы у любого чело</w:t>
        <w:softHyphen/>
        <w:t>века была возмож</w:t>
        <w:softHyphen/>
        <w:t>ность реализовать</w:t>
        <w:softHyphen/>
        <w:t>ся — и в профес</w:t>
        <w:softHyphen/>
        <w:t>сии, да и просто в жизни, чтобы те, кому живется не</w:t>
        <w:softHyphen/>
        <w:t>легко, получали от нас и поддержку, и помощь, и заботу.</w:t>
      </w:r>
    </w:p>
    <w:p>
      <w:pPr>
        <w:pStyle w:val="Style21"/>
        <w:framePr w:w="2328" w:h="14861" w:hRule="exact" w:wrap="none" w:vAnchor="page" w:hAnchor="page" w:x="9040" w:y="4970"/>
        <w:widowControl w:val="0"/>
        <w:keepNext w:val="0"/>
        <w:keepLines w:val="0"/>
        <w:shd w:val="clear" w:color="auto" w:fill="auto"/>
        <w:bidi w:val="0"/>
        <w:spacing w:before="0" w:after="0" w:line="307" w:lineRule="exact"/>
        <w:ind w:left="0" w:right="0" w:firstLine="3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Для этого нужно сосредоточиться на ключевых на</w:t>
        <w:softHyphen/>
        <w:t>правлениях и про</w:t>
        <w:softHyphen/>
        <w:t>рывных проектах, которые продолжат обеспечение дина</w:t>
        <w:softHyphen/>
        <w:t>мичного развития Андреапольского района, благополу</w:t>
        <w:softHyphen/>
        <w:t>чие граждан.</w:t>
      </w:r>
    </w:p>
    <w:p>
      <w:pPr>
        <w:pStyle w:val="Style23"/>
        <w:framePr w:w="2328" w:h="14861" w:hRule="exact" w:wrap="none" w:vAnchor="page" w:hAnchor="page" w:x="9040" w:y="4970"/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Обращаюсь ко всем жителям нашего района: придите 20 ок</w:t>
        <w:softHyphen/>
        <w:t>тября 2019 года на избиратель</w:t>
        <w:softHyphen/>
        <w:t>ные участки и отдайте свой го</w:t>
        <w:softHyphen/>
        <w:t>лос за достойно</w:t>
        <w:softHyphen/>
        <w:t>го кандидата.</w:t>
      </w:r>
    </w:p>
    <w:p>
      <w:pPr>
        <w:pStyle w:val="Style3"/>
        <w:framePr w:w="4882" w:h="635" w:hRule="exact" w:wrap="none" w:vAnchor="page" w:hAnchor="page" w:x="1389" w:y="19975"/>
        <w:widowControl w:val="0"/>
        <w:keepNext w:val="0"/>
        <w:keepLines w:val="0"/>
        <w:shd w:val="clear" w:color="auto" w:fill="auto"/>
        <w:bidi w:val="0"/>
        <w:jc w:val="both"/>
        <w:spacing w:before="0" w:after="0" w:line="192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Публикация Ивановской Т.В.</w:t>
      </w:r>
      <w:r>
        <w:rPr>
          <w:rStyle w:val="CharStyle25"/>
          <w:i w:val="0"/>
          <w:iCs w:val="0"/>
        </w:rPr>
        <w:t xml:space="preserve"> —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кандидата в депутаты Думы Андреапольского муниципального округа по избирательному округу №1 размещена на безвозмездной основе</w:t>
      </w:r>
    </w:p>
    <w:p>
      <w:pPr>
        <w:pStyle w:val="Style3"/>
        <w:framePr w:w="4886" w:h="635" w:hRule="exact" w:wrap="none" w:vAnchor="page" w:hAnchor="page" w:x="6491" w:y="19975"/>
        <w:widowControl w:val="0"/>
        <w:keepNext w:val="0"/>
        <w:keepLines w:val="0"/>
        <w:shd w:val="clear" w:color="auto" w:fill="auto"/>
        <w:bidi w:val="0"/>
        <w:jc w:val="both"/>
        <w:spacing w:before="0" w:after="0" w:line="192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Публикация Юринской О.А.</w:t>
      </w:r>
      <w:r>
        <w:rPr>
          <w:rStyle w:val="CharStyle25"/>
          <w:i w:val="0"/>
          <w:iCs w:val="0"/>
        </w:rPr>
        <w:t xml:space="preserve"> —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кандидата в депутаты Думы Андреапольского муниципального округа по избирательному округу №2 размещена на безвозмездной основе</w:t>
      </w:r>
    </w:p>
    <w:p>
      <w:pPr>
        <w:pStyle w:val="Style26"/>
        <w:framePr w:w="4867" w:h="2201" w:hRule="exact" w:wrap="none" w:vAnchor="page" w:hAnchor="page" w:x="1394" w:y="20752"/>
        <w:tabs>
          <w:tab w:leader="none" w:pos="403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180"/>
      </w:pPr>
      <w:r>
        <w:rPr>
          <w:rStyle w:val="CharStyle28"/>
          <w:b w:val="0"/>
          <w:bCs w:val="0"/>
        </w:rPr>
        <w:t xml:space="preserve">РЕШЕНИЕ Собрания депутатов Андреапольского района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О согласовании замены дотации на выравнивание бюджетной обеспеченности дополнительным нормативом отчислений от налога на доходы физических лиц 27.09.2019 г.</w:t>
        <w:tab/>
        <w:t>№26</w:t>
      </w:r>
    </w:p>
    <w:p>
      <w:pPr>
        <w:pStyle w:val="Style29"/>
        <w:framePr w:w="4867" w:h="2201" w:hRule="exact" w:wrap="none" w:vAnchor="page" w:hAnchor="page" w:x="1394" w:y="2075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соответствии с частью 4.1 статьи 138 Бюджетного кодек</w:t>
        <w:softHyphen/>
        <w:t>са Российской Федерации Собрание депутатов Андреапольс</w:t>
        <w:softHyphen/>
        <w:t>кого района Тверской области РЕШИЛО:</w:t>
      </w:r>
    </w:p>
    <w:p>
      <w:pPr>
        <w:pStyle w:val="Style29"/>
        <w:framePr w:w="4867" w:h="2201" w:hRule="exact" w:wrap="none" w:vAnchor="page" w:hAnchor="page" w:x="1394" w:y="2075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1. Согласовать замену расчетной суммы дотации на вырав</w:t>
        <w:softHyphen/>
        <w:t>нивание бюджетной обеспеченности муниципального образо</w:t>
        <w:softHyphen/>
      </w:r>
    </w:p>
    <w:p>
      <w:pPr>
        <w:pStyle w:val="Style29"/>
        <w:framePr w:w="4872" w:h="2202" w:hRule="exact" w:wrap="none" w:vAnchor="page" w:hAnchor="page" w:x="6491" w:y="2074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вания «Андреапольский муниципальный округ Тверской облас</w:t>
        <w:softHyphen/>
        <w:t>ти» на очередной 2020 финансовый год и плановый период 2021 и 2022 годов дополнительным нормативом отчислений от на</w:t>
        <w:softHyphen/>
        <w:t>лога на доходы физических лиц.</w:t>
      </w:r>
    </w:p>
    <w:p>
      <w:pPr>
        <w:pStyle w:val="Style29"/>
        <w:numPr>
          <w:ilvl w:val="0"/>
          <w:numId w:val="1"/>
        </w:numPr>
        <w:framePr w:w="4872" w:h="2202" w:hRule="exact" w:wrap="none" w:vAnchor="page" w:hAnchor="page" w:x="6491" w:y="20749"/>
        <w:tabs>
          <w:tab w:leader="none" w:pos="49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Настоящее решение вступает в силу с 1 января 2020 года.</w:t>
      </w:r>
    </w:p>
    <w:p>
      <w:pPr>
        <w:pStyle w:val="Style29"/>
        <w:numPr>
          <w:ilvl w:val="0"/>
          <w:numId w:val="1"/>
        </w:numPr>
        <w:framePr w:w="4872" w:h="2202" w:hRule="exact" w:wrap="none" w:vAnchor="page" w:hAnchor="page" w:x="6491" w:y="20749"/>
        <w:tabs>
          <w:tab w:leader="none" w:pos="46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Настоящее решение подлежит официальному опублико</w:t>
        <w:softHyphen/>
        <w:t>ванию.</w:t>
      </w:r>
    </w:p>
    <w:p>
      <w:pPr>
        <w:pStyle w:val="Style26"/>
        <w:framePr w:w="4872" w:h="2202" w:hRule="exact" w:wrap="none" w:vAnchor="page" w:hAnchor="page" w:x="6491" w:y="20749"/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Глава Андреапольского района Н.Н. БАРАННИК.</w:t>
      </w:r>
    </w:p>
    <w:p>
      <w:pPr>
        <w:pStyle w:val="Style26"/>
        <w:framePr w:w="4872" w:h="2202" w:hRule="exact" w:wrap="none" w:vAnchor="page" w:hAnchor="page" w:x="6491" w:y="20749"/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9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Председатель Собрания депутатов Андреапольского района Н.Л. ЕГОШИН.</w:t>
      </w:r>
    </w:p>
    <w:p>
      <w:pPr>
        <w:pStyle w:val="Style31"/>
        <w:framePr w:w="4877" w:h="21465" w:hRule="exact" w:wrap="none" w:vAnchor="page" w:hAnchor="page" w:x="11594" w:y="1496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0" w:right="0" w:firstLine="0"/>
      </w:pPr>
      <w:bookmarkStart w:id="1" w:name="bookmark1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Об аннулировании регистрации кандидатов</w:t>
      </w:r>
      <w:bookmarkEnd w:id="1"/>
    </w:p>
    <w:p>
      <w:pPr>
        <w:pStyle w:val="Style29"/>
        <w:framePr w:w="4877" w:h="21465" w:hRule="exact" w:wrap="none" w:vAnchor="page" w:hAnchor="page" w:x="11594" w:y="1496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Территориальная избирательная комиссия Андреаполь</w:t>
        <w:t>-</w:t>
        <w:br/>
        <w:t>ского района сообщает об аннулировании регистрации кан</w:t>
        <w:t>-</w:t>
        <w:br/>
        <w:t>дидатов в депутаты Думы Андреапольского муниципального</w:t>
        <w:br/>
        <w:t>округа первого созыва на основании личных заявлений заре</w:t>
        <w:t>-</w:t>
        <w:br/>
        <w:t>гистрированных кандидатов:</w:t>
      </w:r>
    </w:p>
    <w:p>
      <w:pPr>
        <w:pStyle w:val="Style29"/>
        <w:framePr w:w="4877" w:h="21465" w:hRule="exact" w:wrap="none" w:vAnchor="page" w:hAnchor="page" w:x="11594" w:y="1496"/>
        <w:widowControl w:val="0"/>
        <w:keepNext w:val="0"/>
        <w:keepLines w:val="0"/>
        <w:shd w:val="clear" w:color="auto" w:fill="auto"/>
        <w:bidi w:val="0"/>
        <w:jc w:val="right"/>
        <w:spacing w:before="0" w:after="0" w:line="20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Андреапольский пятимандатный избирательный округ №1</w:t>
      </w:r>
    </w:p>
    <w:p>
      <w:pPr>
        <w:pStyle w:val="Style29"/>
        <w:numPr>
          <w:ilvl w:val="0"/>
          <w:numId w:val="3"/>
        </w:numPr>
        <w:framePr w:w="4877" w:h="21465" w:hRule="exact" w:wrap="none" w:vAnchor="page" w:hAnchor="page" w:x="11594" w:y="1496"/>
        <w:tabs>
          <w:tab w:leader="none" w:pos="247" w:val="left"/>
        </w:tabs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Коробейников Владимир Владимирович (выдвинут изби</w:t>
        <w:t>-</w:t>
        <w:br/>
        <w:t>рательным объединением «Андреапольское местное отделе</w:t>
        <w:t>-</w:t>
        <w:br/>
        <w:t>ние ЛДПР»);</w:t>
      </w:r>
    </w:p>
    <w:p>
      <w:pPr>
        <w:pStyle w:val="Style29"/>
        <w:framePr w:w="4877" w:h="21465" w:hRule="exact" w:wrap="none" w:vAnchor="page" w:hAnchor="page" w:x="11594" w:y="1496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Андреапольский пятимандатный избирательный округ №2</w:t>
      </w:r>
    </w:p>
    <w:p>
      <w:pPr>
        <w:pStyle w:val="Style29"/>
        <w:numPr>
          <w:ilvl w:val="0"/>
          <w:numId w:val="3"/>
        </w:numPr>
        <w:framePr w:w="4877" w:h="21465" w:hRule="exact" w:wrap="none" w:vAnchor="page" w:hAnchor="page" w:x="11594" w:y="1496"/>
        <w:tabs>
          <w:tab w:leader="none" w:pos="218" w:val="left"/>
        </w:tabs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Сапожникова Людмила Михайловна (самовыдвижение);</w:t>
      </w:r>
    </w:p>
    <w:p>
      <w:pPr>
        <w:pStyle w:val="Style29"/>
        <w:framePr w:w="4877" w:h="21465" w:hRule="exact" w:wrap="none" w:vAnchor="page" w:hAnchor="page" w:x="11594" w:y="1496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Андреапольский пятимандатный избирательный округ №3</w:t>
      </w:r>
    </w:p>
    <w:p>
      <w:pPr>
        <w:pStyle w:val="Style29"/>
        <w:numPr>
          <w:ilvl w:val="0"/>
          <w:numId w:val="3"/>
        </w:numPr>
        <w:framePr w:w="4877" w:h="21465" w:hRule="exact" w:wrap="none" w:vAnchor="page" w:hAnchor="page" w:x="11594" w:y="1496"/>
        <w:tabs>
          <w:tab w:leader="none" w:pos="218" w:val="left"/>
        </w:tabs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Кузнецов Владимир Николаевич (выдвинут избирательным</w:t>
        <w:br/>
        <w:t>объединением «Местное отделение Политической партии</w:t>
        <w:br/>
        <w:t>СПРАВЕДЛИВАЯ РОССИЯ в Андреапольском районе Твер</w:t>
        <w:t>-</w:t>
        <w:br/>
        <w:t>ской области».</w:t>
      </w:r>
    </w:p>
    <w:p>
      <w:pPr>
        <w:pStyle w:val="Style31"/>
        <w:framePr w:w="4877" w:h="21465" w:hRule="exact" w:wrap="none" w:vAnchor="page" w:hAnchor="page" w:x="11594" w:y="1496"/>
        <w:widowControl w:val="0"/>
        <w:keepNext w:val="0"/>
        <w:keepLines w:val="0"/>
        <w:shd w:val="clear" w:color="auto" w:fill="auto"/>
        <w:bidi w:val="0"/>
        <w:jc w:val="center"/>
        <w:spacing w:before="0" w:after="0" w:line="240" w:lineRule="exact"/>
        <w:ind w:left="0" w:right="0" w:firstLine="0"/>
      </w:pPr>
      <w:bookmarkStart w:id="2" w:name="bookmark2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Спрашивали? Отвечаем!</w:t>
      </w:r>
      <w:bookmarkEnd w:id="2"/>
    </w:p>
    <w:p>
      <w:pPr>
        <w:pStyle w:val="Style26"/>
        <w:framePr w:w="4877" w:h="21465" w:hRule="exact" w:wrap="none" w:vAnchor="page" w:hAnchor="page" w:x="11594" w:y="1496"/>
        <w:widowControl w:val="0"/>
        <w:keepNext w:val="0"/>
        <w:keepLines w:val="0"/>
        <w:shd w:val="clear" w:color="auto" w:fill="auto"/>
        <w:bidi w:val="0"/>
        <w:jc w:val="both"/>
        <w:spacing w:before="0" w:after="0" w:line="204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«Не нашли свой адрес в списке улиц избирательного</w:t>
        <w:br/>
        <w:t>участка №10, где обычно голосуем. Куда идти голосовать</w:t>
        <w:br/>
        <w:t xml:space="preserve">или наш адрес пропущен в списке участков?» </w:t>
      </w:r>
      <w:r>
        <w:rPr>
          <w:rStyle w:val="CharStyle33"/>
          <w:b w:val="0"/>
          <w:bCs w:val="0"/>
        </w:rPr>
        <w:t>— такой</w:t>
        <w:br/>
        <w:t>вопрос задали жители переулков Лагерный и 2-ой Борков</w:t>
        <w:t>-</w:t>
        <w:br/>
        <w:t>ский г. Андреаполь.</w:t>
      </w:r>
    </w:p>
    <w:p>
      <w:pPr>
        <w:pStyle w:val="Style3"/>
        <w:framePr w:w="4877" w:h="21465" w:hRule="exact" w:wrap="none" w:vAnchor="page" w:hAnchor="page" w:x="11594" w:y="1496"/>
        <w:widowControl w:val="0"/>
        <w:keepNext w:val="0"/>
        <w:keepLines w:val="0"/>
        <w:shd w:val="clear" w:color="auto" w:fill="auto"/>
        <w:bidi w:val="0"/>
        <w:jc w:val="both"/>
        <w:spacing w:before="0" w:after="0" w:line="204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Отвечает член ТИК Андреапольского района М.Е. Ва</w:t>
        <w:t>-</w:t>
        <w:br/>
        <w:t>сильева:</w:t>
      </w:r>
    </w:p>
    <w:p>
      <w:pPr>
        <w:pStyle w:val="Style29"/>
        <w:numPr>
          <w:ilvl w:val="0"/>
          <w:numId w:val="3"/>
        </w:numPr>
        <w:framePr w:w="4877" w:h="21465" w:hRule="exact" w:wrap="none" w:vAnchor="page" w:hAnchor="page" w:x="11594" w:y="1496"/>
        <w:tabs>
          <w:tab w:leader="none" w:pos="490" w:val="left"/>
        </w:tabs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августе 2019 года в связи с новой схемой избиратель</w:t>
        <w:t>-</w:t>
        <w:br/>
        <w:t>ных округов были уточнены границы избирательных участков</w:t>
        <w:br/>
        <w:t>в городе Андреаполь. Избиратели, чьё место жительства</w:t>
        <w:br/>
        <w:t>находится по адресам Лагерный переулок и 2-й Борковский</w:t>
        <w:br/>
        <w:t>переулок, на выборах 20 октября 2019 года смогут проголосо</w:t>
        <w:t>-</w:t>
        <w:br/>
        <w:t>вать на избирательном участке №9 (ул. Кленовая, д. 9).</w:t>
      </w:r>
    </w:p>
    <w:p>
      <w:pPr>
        <w:pStyle w:val="Style29"/>
        <w:framePr w:w="4877" w:h="21465" w:hRule="exact" w:wrap="none" w:vAnchor="page" w:hAnchor="page" w:x="11594" w:y="1496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уточнение границ избирательных участков, а значит и</w:t>
        <w:br/>
        <w:t>места голосования, также стоит обратить внимание избира</w:t>
        <w:t>-</w:t>
        <w:br/>
        <w:t>телям, проживающим по следующим адресам:</w:t>
      </w:r>
    </w:p>
    <w:p>
      <w:pPr>
        <w:pStyle w:val="Style29"/>
        <w:numPr>
          <w:ilvl w:val="0"/>
          <w:numId w:val="3"/>
        </w:numPr>
        <w:framePr w:w="4877" w:h="21465" w:hRule="exact" w:wrap="none" w:vAnchor="page" w:hAnchor="page" w:x="11594" w:y="1496"/>
        <w:tabs>
          <w:tab w:leader="none" w:pos="214" w:val="left"/>
        </w:tabs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ул. Л. Сидоренко с дома №45 по №59 (голосовали на изби</w:t>
        <w:t>-</w:t>
        <w:br/>
        <w:t>рательном участке №6) 20 октября 2019 года будут голосо</w:t>
        <w:t>-</w:t>
        <w:br/>
        <w:t>вать на избирательном участке №4 (ул. 50 лет Октября, д. 9);</w:t>
      </w:r>
    </w:p>
    <w:p>
      <w:pPr>
        <w:pStyle w:val="Style29"/>
        <w:numPr>
          <w:ilvl w:val="0"/>
          <w:numId w:val="3"/>
        </w:numPr>
        <w:framePr w:w="4877" w:h="21465" w:hRule="exact" w:wrap="none" w:vAnchor="page" w:hAnchor="page" w:x="11594" w:y="1496"/>
        <w:tabs>
          <w:tab w:leader="none" w:pos="221" w:val="left"/>
        </w:tabs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ул. 8 Марта, дома №№ 1, 2, 3, 4, 5, 6, 7, 8, 9, 10, 11, 12, 14</w:t>
        <w:br/>
        <w:t>и 16 (голосовали на избирательном участке №5) 20 октября</w:t>
        <w:br/>
        <w:t>2019 года будут голосовать на избирательном участке №4</w:t>
        <w:br/>
        <w:t>(ул. 50 лет Октября, д. 9).</w:t>
      </w:r>
    </w:p>
    <w:p>
      <w:pPr>
        <w:pStyle w:val="Style34"/>
        <w:framePr w:w="4877" w:h="21465" w:hRule="exact" w:wrap="none" w:vAnchor="page" w:hAnchor="page" w:x="11594" w:y="149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bookmarkStart w:id="3" w:name="bookmark3"/>
      <w:r>
        <w:rPr>
          <w:lang w:val="ru-RU" w:eastAsia="ru-RU" w:bidi="ru-RU"/>
          <w:w w:val="100"/>
          <w:spacing w:val="0"/>
          <w:color w:val="000000"/>
          <w:position w:val="0"/>
        </w:rPr>
        <w:t>УВАЖАЕМЫЕ ИЗБИРАТЕЛИ! 20 ОКТЯБРЯ 2019 ГОДА</w:t>
        <w:br/>
        <w:t>СОСТОЯТСЯ ВЫБОРЫ ДЕПУТАТОВ ДУМЫ</w:t>
      </w:r>
      <w:bookmarkEnd w:id="3"/>
    </w:p>
    <w:p>
      <w:pPr>
        <w:pStyle w:val="Style34"/>
        <w:framePr w:w="4877" w:h="21465" w:hRule="exact" w:wrap="none" w:vAnchor="page" w:hAnchor="page" w:x="11594" w:y="149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bookmarkStart w:id="4" w:name="bookmark4"/>
      <w:r>
        <w:rPr>
          <w:lang w:val="ru-RU" w:eastAsia="ru-RU" w:bidi="ru-RU"/>
          <w:w w:val="100"/>
          <w:spacing w:val="0"/>
          <w:color w:val="000000"/>
          <w:position w:val="0"/>
        </w:rPr>
        <w:t>АНДРЕАПОЛЬСКОГО МУНИЦИПАЛЬНОГО ОКРУГА</w:t>
        <w:br/>
        <w:t>ТВЕРСКОЙ ОБЛАСТИ ПЕРВОГО СОЗЫВА</w:t>
      </w:r>
      <w:bookmarkEnd w:id="4"/>
    </w:p>
    <w:p>
      <w:pPr>
        <w:pStyle w:val="Style29"/>
        <w:framePr w:w="4877" w:h="21465" w:hRule="exact" w:wrap="none" w:vAnchor="page" w:hAnchor="page" w:x="11594" w:y="1496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Голосование проводится с 8.00 до 20.00 в помещениях</w:t>
        <w:br/>
        <w:t>избирательных участков №№1-21. Перечень и границы изби</w:t>
        <w:t>-</w:t>
        <w:br/>
        <w:t>рательных участков, адреса помещений для голосования и</w:t>
        <w:br/>
        <w:t>номера телефонов участковых избирательных комиссий опуб</w:t>
        <w:t>-</w:t>
        <w:br/>
        <w:t>ликованы в газете «Андреапольские вести» 9 августа 2019</w:t>
        <w:br/>
        <w:t>года.</w:t>
      </w:r>
    </w:p>
    <w:p>
      <w:pPr>
        <w:pStyle w:val="Style29"/>
        <w:framePr w:w="4877" w:h="21465" w:hRule="exact" w:wrap="none" w:vAnchor="page" w:hAnchor="page" w:x="11594" w:y="1496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Уточнить, включены ли Вы в список избирателей и прове</w:t>
        <w:t>-</w:t>
        <w:br/>
        <w:t>рить правильность указания Ваших данных Вы можете в уча</w:t>
        <w:t>-</w:t>
        <w:br/>
        <w:t>стковой избирательной комиссии с 10 по 18 октября 2019 года</w:t>
        <w:br/>
        <w:t>с 16.00 до 20.00 в будние дни или с 10.00 до 15.00 в выходные</w:t>
        <w:br/>
        <w:t>дни, в субботу 19 октября 2019 года — с 9.00 до 14.00.</w:t>
      </w:r>
    </w:p>
    <w:p>
      <w:pPr>
        <w:pStyle w:val="Style26"/>
        <w:framePr w:w="4877" w:h="21465" w:hRule="exact" w:wrap="none" w:vAnchor="page" w:hAnchor="page" w:x="11594" w:y="1496"/>
        <w:widowControl w:val="0"/>
        <w:keepNext w:val="0"/>
        <w:keepLines w:val="0"/>
        <w:shd w:val="clear" w:color="auto" w:fill="auto"/>
        <w:bidi w:val="0"/>
        <w:jc w:val="center"/>
        <w:spacing w:before="0" w:after="0" w:line="20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порядке голосования</w:t>
      </w:r>
    </w:p>
    <w:p>
      <w:pPr>
        <w:pStyle w:val="Style29"/>
        <w:framePr w:w="4877" w:h="21465" w:hRule="exact" w:wrap="none" w:vAnchor="page" w:hAnchor="page" w:x="11594" w:y="1496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Для участия в голосовании необходимо иметь при себе</w:t>
        <w:br/>
        <w:t>паспорт или заменяющий его документ. Каждый избиратель</w:t>
        <w:br/>
        <w:t>голосует лично. Голосование за других лиц не допускается.</w:t>
      </w:r>
    </w:p>
    <w:p>
      <w:pPr>
        <w:pStyle w:val="Style29"/>
        <w:framePr w:w="4877" w:h="21465" w:hRule="exact" w:wrap="none" w:vAnchor="page" w:hAnchor="page" w:x="11594" w:y="1496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1814" w:right="0" w:firstLine="2120"/>
      </w:pPr>
      <w:r>
        <w:rPr>
          <w:lang w:val="ru-RU" w:eastAsia="ru-RU" w:bidi="ru-RU"/>
          <w:w w:val="100"/>
          <w:spacing w:val="0"/>
          <w:color w:val="000000"/>
          <w:position w:val="0"/>
        </w:rPr>
        <w:t>20 октября 2019 года каждый изби</w:t>
        <w:t>-</w:t>
        <w:br/>
        <w:t>ратель имеет право получить один из</w:t>
        <w:t>-</w:t>
        <w:br/>
        <w:t>бирательный бюллетень для голосова</w:t>
        <w:t>-</w:t>
        <w:br/>
        <w:t>ния по избирательному округу, в гра</w:t>
        <w:t>-</w:t>
        <w:br/>
        <w:t>ницах которого находится место жи</w:t>
        <w:t>-</w:t>
        <w:br/>
        <w:t>тельства избирателя. Избирательный</w:t>
        <w:br/>
        <w:t>бюллетень содержит перечень канди</w:t>
        <w:t>-</w:t>
        <w:br/>
        <w:t>датов в депутаты (в алфавитном по</w:t>
        <w:t>-</w:t>
        <w:br/>
        <w:t>рядке). Избиратель вносит в избира</w:t>
        <w:t>-</w:t>
        <w:br/>
        <w:t>тельный бюллетень любой знак в пус</w:t>
        <w:t>-</w:t>
        <w:br/>
        <w:t>том квадрате справа от фамилий не</w:t>
        <w:br/>
        <w:t>более чем пяти зарегистрированных</w:t>
        <w:br/>
        <w:t>кандидатов, в пользу которых сделан</w:t>
      </w:r>
    </w:p>
    <w:p>
      <w:pPr>
        <w:pStyle w:val="Style29"/>
        <w:framePr w:w="4877" w:h="21465" w:hRule="exact" w:wrap="none" w:vAnchor="page" w:hAnchor="page" w:x="11594" w:y="1496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выбор. Избирательный бюллетень, в котором знаки простав</w:t>
        <w:t>-</w:t>
        <w:br/>
        <w:t>лены более чем в пяти квадратах либо не проставлены ни в</w:t>
        <w:br/>
        <w:t>одном из них, считается недействительным.</w:t>
      </w:r>
    </w:p>
    <w:p>
      <w:pPr>
        <w:pStyle w:val="Style29"/>
        <w:framePr w:w="4877" w:h="21465" w:hRule="exact" w:wrap="none" w:vAnchor="page" w:hAnchor="page" w:x="11594" w:y="1496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целях защиты тайны голосования избирателя избира</w:t>
        <w:softHyphen/>
        <w:t>тельный бюллетень после заполнения складывается избира</w:t>
        <w:softHyphen/>
        <w:t>телем лицевой стороной внутрь, после чего опускается в спе</w:t>
        <w:softHyphen/>
        <w:t>циальную урну для избирательных бюллетеней.</w:t>
      </w:r>
    </w:p>
    <w:p>
      <w:pPr>
        <w:pStyle w:val="Style26"/>
        <w:framePr w:w="4877" w:h="21465" w:hRule="exact" w:wrap="none" w:vAnchor="page" w:hAnchor="page" w:x="11594" w:y="1496"/>
        <w:widowControl w:val="0"/>
        <w:keepNext w:val="0"/>
        <w:keepLines w:val="0"/>
        <w:shd w:val="clear" w:color="auto" w:fill="auto"/>
        <w:bidi w:val="0"/>
        <w:jc w:val="center"/>
        <w:spacing w:before="0" w:after="0" w:line="20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 особенностях голосования</w:t>
        <w:br/>
        <w:t>отдельных категорий граждан</w:t>
      </w:r>
    </w:p>
    <w:p>
      <w:pPr>
        <w:pStyle w:val="Style29"/>
        <w:framePr w:w="4877" w:h="21465" w:hRule="exact" w:wrap="none" w:vAnchor="page" w:hAnchor="page" w:x="11594" w:y="1496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Избиратели, которые в день выборов не смогут прибыть на избирательный участок по уважительной причине (состоя</w:t>
        <w:softHyphen/>
        <w:t>ние здоровья, инвалидность), в соответствии со статьёй 62 Избирательного кодекса Тверской области могут проголосо</w:t>
        <w:softHyphen/>
        <w:t>вать вне помещения для голосования, о чем должны извес</w:t>
        <w:softHyphen/>
        <w:t>тить участковую избирательную комиссию не позднее 14 ча</w:t>
        <w:softHyphen/>
        <w:t>сов 20 октября 2019 года.</w:t>
      </w:r>
    </w:p>
    <w:p>
      <w:pPr>
        <w:pStyle w:val="Style29"/>
        <w:framePr w:w="4877" w:h="21465" w:hRule="exact" w:wrap="none" w:vAnchor="page" w:hAnchor="page" w:x="11594" w:y="1496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Если избиратель будет отсутствовать 20 октября 2019 года по месту своего жительства по уважительным причинам (ко</w:t>
        <w:softHyphen/>
        <w:t>мандировка, выезд в отпуск или на учёбу, выполнение обще</w:t>
        <w:softHyphen/>
        <w:t>ственных обязанностей, особый режим работы и т.п.), он мо</w:t>
        <w:softHyphen/>
        <w:t>жет проголосовать досрочно:</w:t>
      </w:r>
    </w:p>
    <w:p>
      <w:pPr>
        <w:pStyle w:val="Style29"/>
        <w:numPr>
          <w:ilvl w:val="0"/>
          <w:numId w:val="3"/>
        </w:numPr>
        <w:framePr w:w="4877" w:h="21465" w:hRule="exact" w:wrap="none" w:vAnchor="page" w:hAnchor="page" w:x="11594" w:y="1496"/>
        <w:tabs>
          <w:tab w:leader="none" w:pos="518" w:val="left"/>
        </w:tabs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помещении территориальной избирательной комис</w:t>
        <w:softHyphen/>
        <w:t xml:space="preserve">сии Андреапольского района </w:t>
      </w:r>
      <w:r>
        <w:rPr>
          <w:rStyle w:val="CharStyle36"/>
        </w:rPr>
        <w:t>с 9 по 15 октября 2019 года: в будние дни с 10.00 до 14.00 и с 16.00 до 20.00, в выходные дни с 10.00 до 15.00</w:t>
      </w:r>
      <w:r>
        <w:rPr>
          <w:lang w:val="ru-RU" w:eastAsia="ru-RU" w:bidi="ru-RU"/>
          <w:w w:val="100"/>
          <w:spacing w:val="0"/>
          <w:color w:val="000000"/>
          <w:position w:val="0"/>
        </w:rPr>
        <w:t>;</w:t>
      </w:r>
    </w:p>
    <w:p>
      <w:pPr>
        <w:pStyle w:val="Style29"/>
        <w:numPr>
          <w:ilvl w:val="0"/>
          <w:numId w:val="3"/>
        </w:numPr>
        <w:framePr w:w="4877" w:h="21465" w:hRule="exact" w:wrap="none" w:vAnchor="page" w:hAnchor="page" w:x="11594" w:y="1496"/>
        <w:tabs>
          <w:tab w:leader="none" w:pos="487" w:val="left"/>
        </w:tabs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участковой избирательной комиссии (по месту житель</w:t>
        <w:softHyphen/>
        <w:t xml:space="preserve">ства избирателя) — </w:t>
      </w:r>
      <w:r>
        <w:rPr>
          <w:rStyle w:val="CharStyle36"/>
        </w:rPr>
        <w:t>16-18 октября 2019 года с 16.00 до 20.00, 19 октября 2019 года с 9.00 до 14.00</w:t>
      </w:r>
      <w:r>
        <w:rPr>
          <w:lang w:val="ru-RU" w:eastAsia="ru-RU" w:bidi="ru-RU"/>
          <w:w w:val="100"/>
          <w:spacing w:val="0"/>
          <w:color w:val="000000"/>
          <w:position w:val="0"/>
        </w:rPr>
        <w:t>.</w:t>
      </w:r>
    </w:p>
    <w:p>
      <w:pPr>
        <w:pStyle w:val="Style29"/>
        <w:framePr w:w="4877" w:h="21465" w:hRule="exact" w:wrap="none" w:vAnchor="page" w:hAnchor="page" w:x="11594" w:y="1496"/>
        <w:widowControl w:val="0"/>
        <w:keepNext w:val="0"/>
        <w:keepLines w:val="0"/>
        <w:shd w:val="clear" w:color="auto" w:fill="auto"/>
        <w:bidi w:val="0"/>
        <w:jc w:val="right"/>
        <w:spacing w:before="0" w:after="0" w:line="204" w:lineRule="exact"/>
        <w:ind w:left="0" w:right="0" w:firstLine="0"/>
      </w:pPr>
      <w:r>
        <w:rPr>
          <w:rStyle w:val="CharStyle37"/>
        </w:rPr>
        <w:t xml:space="preserve">Территориальная избирательная комиссия Андреапольского района </w:t>
      </w:r>
      <w:r>
        <w:rPr>
          <w:lang w:val="ru-RU" w:eastAsia="ru-RU" w:bidi="ru-RU"/>
          <w:w w:val="100"/>
          <w:spacing w:val="0"/>
          <w:color w:val="000000"/>
          <w:position w:val="0"/>
        </w:rPr>
        <w:t>(адрес: г. Андреаполь, пл. Ленина, д. 2, оф. 24, тел. (48267) 3-20-50)</w:t>
      </w:r>
    </w:p>
    <w:p>
      <w:pPr>
        <w:framePr w:wrap="none" w:vAnchor="page" w:hAnchor="page" w:x="11599" w:y="14083"/>
        <w:widowControl w:val="0"/>
        <w:rPr>
          <w:sz w:val="2"/>
          <w:szCs w:val="2"/>
        </w:rPr>
      </w:pPr>
      <w:r>
        <w:pict>
          <v:shape id="_x0000_s1028" type="#_x0000_t75" style="width:88pt;height:121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40" w:h="2380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2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6"/>
        <w:szCs w:val="16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bullet"/>
      <w:lvlText w:val="—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6"/>
        <w:szCs w:val="16"/>
        <w:rFonts w:ascii="Arial" w:eastAsia="Arial" w:hAnsi="Arial" w:cs="Arial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 w:val="0"/>
      <w:bCs w:val="0"/>
      <w:i/>
      <w:iCs/>
      <w:u w:val="none"/>
      <w:strike w:val="0"/>
      <w:smallCaps w:val="0"/>
      <w:sz w:val="16"/>
      <w:szCs w:val="16"/>
      <w:rFonts w:ascii="Arial" w:eastAsia="Arial" w:hAnsi="Arial" w:cs="Arial"/>
    </w:rPr>
  </w:style>
  <w:style w:type="character" w:customStyle="1" w:styleId="CharStyle6">
    <w:name w:val="Заголовок №1_"/>
    <w:basedOn w:val="DefaultParagraphFont"/>
    <w:link w:val="Style5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7">
    <w:name w:val="Заголовок №1"/>
    <w:basedOn w:val="CharStyle6"/>
    <w:rPr>
      <w:lang w:val="ru-RU" w:eastAsia="ru-RU" w:bidi="ru-RU"/>
      <w:u w:val="single"/>
      <w:sz w:val="24"/>
      <w:szCs w:val="24"/>
      <w:w w:val="100"/>
      <w:spacing w:val="0"/>
      <w:color w:val="000000"/>
      <w:position w:val="0"/>
    </w:rPr>
  </w:style>
  <w:style w:type="character" w:customStyle="1" w:styleId="CharStyle9">
    <w:name w:val="Основной текст (4)_"/>
    <w:basedOn w:val="DefaultParagraphFont"/>
    <w:link w:val="Style8"/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10">
    <w:name w:val="Основной текст (4) + 12 pt,Курсив"/>
    <w:basedOn w:val="CharStyle9"/>
    <w:rPr>
      <w:lang w:val="ru-RU" w:eastAsia="ru-RU" w:bidi="ru-RU"/>
      <w:i/>
      <w:iCs/>
      <w:sz w:val="24"/>
      <w:szCs w:val="24"/>
      <w:w w:val="100"/>
      <w:spacing w:val="0"/>
      <w:color w:val="000000"/>
      <w:position w:val="0"/>
    </w:rPr>
  </w:style>
  <w:style w:type="character" w:customStyle="1" w:styleId="CharStyle11">
    <w:name w:val="Основной текст (4) + 12 pt,Курсив"/>
    <w:basedOn w:val="CharStyle9"/>
    <w:rPr>
      <w:lang w:val="ru-RU" w:eastAsia="ru-RU" w:bidi="ru-RU"/>
      <w:i/>
      <w:iCs/>
      <w:u w:val="single"/>
      <w:sz w:val="24"/>
      <w:szCs w:val="24"/>
      <w:w w:val="100"/>
      <w:spacing w:val="0"/>
      <w:color w:val="000000"/>
      <w:position w:val="0"/>
    </w:rPr>
  </w:style>
  <w:style w:type="character" w:customStyle="1" w:styleId="CharStyle13">
    <w:name w:val="Основной текст (5)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14">
    <w:name w:val="Основной текст (5) + Полужирный"/>
    <w:basedOn w:val="CharStyle13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16">
    <w:name w:val="Основной текст (6)_"/>
    <w:basedOn w:val="DefaultParagraphFont"/>
    <w:link w:val="Style15"/>
    <w:rPr>
      <w:b/>
      <w:bCs/>
      <w:i/>
      <w:iCs/>
      <w:u w:val="none"/>
      <w:strike w:val="0"/>
      <w:smallCaps w:val="0"/>
      <w:rFonts w:ascii="Arial" w:eastAsia="Arial" w:hAnsi="Arial" w:cs="Arial"/>
    </w:rPr>
  </w:style>
  <w:style w:type="character" w:customStyle="1" w:styleId="CharStyle17">
    <w:name w:val="Основной текст (6) + 4 pt,Не курсив"/>
    <w:basedOn w:val="CharStyle16"/>
    <w:rPr>
      <w:lang w:val="ru-RU" w:eastAsia="ru-RU" w:bidi="ru-RU"/>
      <w:i/>
      <w:iCs/>
      <w:sz w:val="8"/>
      <w:szCs w:val="8"/>
      <w:w w:val="100"/>
      <w:spacing w:val="0"/>
      <w:color w:val="000000"/>
      <w:position w:val="0"/>
    </w:rPr>
  </w:style>
  <w:style w:type="character" w:customStyle="1" w:styleId="CharStyle19">
    <w:name w:val="Основной текст (7)_"/>
    <w:basedOn w:val="DefaultParagraphFont"/>
    <w:link w:val="Style18"/>
    <w:rPr>
      <w:b w:val="0"/>
      <w:bCs w:val="0"/>
      <w:i w:val="0"/>
      <w:iCs w:val="0"/>
      <w:u w:val="none"/>
      <w:strike w:val="0"/>
      <w:smallCaps w:val="0"/>
      <w:sz w:val="9"/>
      <w:szCs w:val="9"/>
      <w:rFonts w:ascii="Gulim" w:eastAsia="Gulim" w:hAnsi="Gulim" w:cs="Gulim"/>
    </w:rPr>
  </w:style>
  <w:style w:type="character" w:customStyle="1" w:styleId="CharStyle20">
    <w:name w:val="Основной текст (6)"/>
    <w:basedOn w:val="CharStyle16"/>
    <w:rPr>
      <w:lang w:val="ru-RU" w:eastAsia="ru-RU" w:bidi="ru-RU"/>
      <w:u w:val="single"/>
      <w:sz w:val="24"/>
      <w:szCs w:val="24"/>
      <w:w w:val="100"/>
      <w:spacing w:val="0"/>
      <w:color w:val="000000"/>
      <w:position w:val="0"/>
    </w:rPr>
  </w:style>
  <w:style w:type="character" w:customStyle="1" w:styleId="CharStyle22">
    <w:name w:val="Основной текст (8)_"/>
    <w:basedOn w:val="DefaultParagraphFont"/>
    <w:link w:val="Style21"/>
    <w:rPr>
      <w:b w:val="0"/>
      <w:bCs w:val="0"/>
      <w:i w:val="0"/>
      <w:iCs w:val="0"/>
      <w:u w:val="none"/>
      <w:strike w:val="0"/>
      <w:smallCaps w:val="0"/>
      <w:rFonts w:ascii="Arial" w:eastAsia="Arial" w:hAnsi="Arial" w:cs="Arial"/>
    </w:rPr>
  </w:style>
  <w:style w:type="character" w:customStyle="1" w:styleId="CharStyle24">
    <w:name w:val="Основной текст (9)_"/>
    <w:basedOn w:val="DefaultParagraphFont"/>
    <w:link w:val="Style23"/>
    <w:rPr>
      <w:b/>
      <w:bCs/>
      <w:i/>
      <w:iCs/>
      <w:u w:val="none"/>
      <w:strike w:val="0"/>
      <w:smallCaps w:val="0"/>
      <w:rFonts w:ascii="Arial" w:eastAsia="Arial" w:hAnsi="Arial" w:cs="Arial"/>
    </w:rPr>
  </w:style>
  <w:style w:type="character" w:customStyle="1" w:styleId="CharStyle25">
    <w:name w:val="Основной текст (3) + 4 pt,Не курсив"/>
    <w:basedOn w:val="CharStyle4"/>
    <w:rPr>
      <w:lang w:val="ru-RU" w:eastAsia="ru-RU" w:bidi="ru-RU"/>
      <w:i/>
      <w:iCs/>
      <w:sz w:val="8"/>
      <w:szCs w:val="8"/>
      <w:w w:val="100"/>
      <w:spacing w:val="0"/>
      <w:color w:val="000000"/>
      <w:position w:val="0"/>
    </w:rPr>
  </w:style>
  <w:style w:type="character" w:customStyle="1" w:styleId="CharStyle27">
    <w:name w:val="Основной текст (10)_"/>
    <w:basedOn w:val="DefaultParagraphFont"/>
    <w:link w:val="Style26"/>
    <w:rPr>
      <w:b/>
      <w:bCs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character" w:customStyle="1" w:styleId="CharStyle28">
    <w:name w:val="Основной текст (10) + Не полужирный,Курсив"/>
    <w:basedOn w:val="CharStyle27"/>
    <w:rPr>
      <w:lang w:val="ru-RU" w:eastAsia="ru-RU" w:bidi="ru-RU"/>
      <w:b/>
      <w:bCs/>
      <w:i/>
      <w:iCs/>
      <w:u w:val="single"/>
      <w:w w:val="100"/>
      <w:spacing w:val="0"/>
      <w:color w:val="000000"/>
      <w:position w:val="0"/>
    </w:rPr>
  </w:style>
  <w:style w:type="character" w:customStyle="1" w:styleId="CharStyle30">
    <w:name w:val="Основной текст (2)_"/>
    <w:basedOn w:val="DefaultParagraphFont"/>
    <w:link w:val="Style29"/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character" w:customStyle="1" w:styleId="CharStyle32">
    <w:name w:val="Заголовок №2_"/>
    <w:basedOn w:val="DefaultParagraphFont"/>
    <w:link w:val="Style31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33">
    <w:name w:val="Основной текст (10) + Не полужирный"/>
    <w:basedOn w:val="CharStyle27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35">
    <w:name w:val="Заголовок №3_"/>
    <w:basedOn w:val="DefaultParagraphFont"/>
    <w:link w:val="Style34"/>
    <w:rPr>
      <w:b/>
      <w:bCs/>
      <w:i/>
      <w:iCs/>
      <w:u w:val="none"/>
      <w:strike w:val="0"/>
      <w:smallCaps w:val="0"/>
      <w:sz w:val="16"/>
      <w:szCs w:val="16"/>
      <w:rFonts w:ascii="Arial" w:eastAsia="Arial" w:hAnsi="Arial" w:cs="Arial"/>
    </w:rPr>
  </w:style>
  <w:style w:type="character" w:customStyle="1" w:styleId="CharStyle36">
    <w:name w:val="Основной текст (2)"/>
    <w:basedOn w:val="CharStyle30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37">
    <w:name w:val="Основной текст (2) + Полужирный"/>
    <w:basedOn w:val="CharStyle30"/>
    <w:rPr>
      <w:lang w:val="ru-RU" w:eastAsia="ru-RU" w:bidi="ru-RU"/>
      <w:b/>
      <w:bCs/>
      <w:w w:val="100"/>
      <w:spacing w:val="0"/>
      <w:color w:val="000000"/>
      <w:position w:val="0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16"/>
      <w:szCs w:val="16"/>
      <w:rFonts w:ascii="Arial" w:eastAsia="Arial" w:hAnsi="Arial" w:cs="Arial"/>
    </w:rPr>
  </w:style>
  <w:style w:type="paragraph" w:customStyle="1" w:styleId="Style5">
    <w:name w:val="Заголовок №1"/>
    <w:basedOn w:val="Normal"/>
    <w:link w:val="CharStyle6"/>
    <w:pPr>
      <w:widowControl w:val="0"/>
      <w:shd w:val="clear" w:color="auto" w:fill="FFFFFF"/>
      <w:outlineLvl w:val="0"/>
      <w:spacing w:line="0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8">
    <w:name w:val="Основной текст (4)"/>
    <w:basedOn w:val="Normal"/>
    <w:link w:val="CharStyle9"/>
    <w:pPr>
      <w:widowControl w:val="0"/>
      <w:shd w:val="clear" w:color="auto" w:fill="FFFFFF"/>
      <w:jc w:val="center"/>
      <w:spacing w:line="288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12">
    <w:name w:val="Основной текст (5)"/>
    <w:basedOn w:val="Normal"/>
    <w:link w:val="CharStyle13"/>
    <w:pPr>
      <w:widowControl w:val="0"/>
      <w:shd w:val="clear" w:color="auto" w:fill="FFFFFF"/>
      <w:jc w:val="both"/>
      <w:spacing w:line="288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15">
    <w:name w:val="Основной текст (6)"/>
    <w:basedOn w:val="Normal"/>
    <w:link w:val="CharStyle16"/>
    <w:pPr>
      <w:widowControl w:val="0"/>
      <w:shd w:val="clear" w:color="auto" w:fill="FFFFFF"/>
      <w:jc w:val="both"/>
      <w:spacing w:line="288" w:lineRule="exact"/>
    </w:pPr>
    <w:rPr>
      <w:b/>
      <w:bCs/>
      <w:i/>
      <w:iCs/>
      <w:u w:val="none"/>
      <w:strike w:val="0"/>
      <w:smallCaps w:val="0"/>
      <w:rFonts w:ascii="Arial" w:eastAsia="Arial" w:hAnsi="Arial" w:cs="Arial"/>
    </w:rPr>
  </w:style>
  <w:style w:type="paragraph" w:customStyle="1" w:styleId="Style18">
    <w:name w:val="Основной текст (7)"/>
    <w:basedOn w:val="Normal"/>
    <w:link w:val="CharStyle19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9"/>
      <w:szCs w:val="9"/>
      <w:rFonts w:ascii="Gulim" w:eastAsia="Gulim" w:hAnsi="Gulim" w:cs="Gulim"/>
    </w:rPr>
  </w:style>
  <w:style w:type="paragraph" w:customStyle="1" w:styleId="Style21">
    <w:name w:val="Основной текст (8)"/>
    <w:basedOn w:val="Normal"/>
    <w:link w:val="CharStyle22"/>
    <w:pPr>
      <w:widowControl w:val="0"/>
      <w:shd w:val="clear" w:color="auto" w:fill="FFFFFF"/>
      <w:jc w:val="both"/>
      <w:spacing w:line="310" w:lineRule="exact"/>
    </w:pPr>
    <w:rPr>
      <w:b w:val="0"/>
      <w:bCs w:val="0"/>
      <w:i w:val="0"/>
      <w:iCs w:val="0"/>
      <w:u w:val="none"/>
      <w:strike w:val="0"/>
      <w:smallCaps w:val="0"/>
      <w:rFonts w:ascii="Arial" w:eastAsia="Arial" w:hAnsi="Arial" w:cs="Arial"/>
    </w:rPr>
  </w:style>
  <w:style w:type="paragraph" w:customStyle="1" w:styleId="Style23">
    <w:name w:val="Основной текст (9)"/>
    <w:basedOn w:val="Normal"/>
    <w:link w:val="CharStyle24"/>
    <w:pPr>
      <w:widowControl w:val="0"/>
      <w:shd w:val="clear" w:color="auto" w:fill="FFFFFF"/>
      <w:jc w:val="both"/>
      <w:spacing w:line="307" w:lineRule="exact"/>
      <w:ind w:firstLine="320"/>
    </w:pPr>
    <w:rPr>
      <w:b/>
      <w:bCs/>
      <w:i/>
      <w:iCs/>
      <w:u w:val="none"/>
      <w:strike w:val="0"/>
      <w:smallCaps w:val="0"/>
      <w:rFonts w:ascii="Arial" w:eastAsia="Arial" w:hAnsi="Arial" w:cs="Arial"/>
    </w:rPr>
  </w:style>
  <w:style w:type="paragraph" w:customStyle="1" w:styleId="Style26">
    <w:name w:val="Основной текст (10)"/>
    <w:basedOn w:val="Normal"/>
    <w:link w:val="CharStyle27"/>
    <w:pPr>
      <w:widowControl w:val="0"/>
      <w:shd w:val="clear" w:color="auto" w:fill="FFFFFF"/>
      <w:spacing w:line="214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paragraph" w:customStyle="1" w:styleId="Style29">
    <w:name w:val="Основной текст (2)"/>
    <w:basedOn w:val="Normal"/>
    <w:link w:val="CharStyle30"/>
    <w:pPr>
      <w:widowControl w:val="0"/>
      <w:shd w:val="clear" w:color="auto" w:fill="FFFFFF"/>
      <w:jc w:val="both"/>
      <w:spacing w:line="214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paragraph" w:customStyle="1" w:styleId="Style31">
    <w:name w:val="Заголовок №2"/>
    <w:basedOn w:val="Normal"/>
    <w:link w:val="CharStyle32"/>
    <w:pPr>
      <w:widowControl w:val="0"/>
      <w:shd w:val="clear" w:color="auto" w:fill="FFFFFF"/>
      <w:jc w:val="right"/>
      <w:outlineLvl w:val="1"/>
      <w:spacing w:after="60" w:line="0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34">
    <w:name w:val="Заголовок №3"/>
    <w:basedOn w:val="Normal"/>
    <w:link w:val="CharStyle35"/>
    <w:pPr>
      <w:widowControl w:val="0"/>
      <w:shd w:val="clear" w:color="auto" w:fill="FFFFFF"/>
      <w:jc w:val="center"/>
      <w:outlineLvl w:val="2"/>
      <w:spacing w:line="204" w:lineRule="exact"/>
    </w:pPr>
    <w:rPr>
      <w:b/>
      <w:bCs/>
      <w:i/>
      <w:iCs/>
      <w:u w:val="none"/>
      <w:strike w:val="0"/>
      <w:smallCaps w:val="0"/>
      <w:sz w:val="16"/>
      <w:szCs w:val="16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