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B509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3E2A70">
              <w:rPr>
                <w:rFonts w:ascii="Times New Roman" w:hAnsi="Times New Roman"/>
                <w:bCs/>
                <w:sz w:val="28"/>
              </w:rPr>
              <w:t>5</w:t>
            </w:r>
            <w:r w:rsidR="00B509CA">
              <w:rPr>
                <w:rFonts w:ascii="Times New Roman" w:hAnsi="Times New Roman"/>
                <w:bCs/>
                <w:sz w:val="28"/>
              </w:rPr>
              <w:t>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75420B">
        <w:rPr>
          <w:rStyle w:val="a7"/>
          <w:sz w:val="28"/>
          <w:szCs w:val="28"/>
        </w:rPr>
        <w:t>1</w:t>
      </w:r>
      <w:r w:rsidR="00B509CA">
        <w:rPr>
          <w:rStyle w:val="a7"/>
          <w:sz w:val="28"/>
          <w:szCs w:val="28"/>
        </w:rPr>
        <w:t>4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B509CA">
        <w:rPr>
          <w:rStyle w:val="a7"/>
          <w:sz w:val="28"/>
          <w:szCs w:val="28"/>
        </w:rPr>
        <w:t>О</w:t>
      </w:r>
      <w:r w:rsidR="0075420B">
        <w:rPr>
          <w:rStyle w:val="a7"/>
          <w:sz w:val="28"/>
          <w:szCs w:val="28"/>
        </w:rPr>
        <w:t>.</w:t>
      </w:r>
      <w:r w:rsidR="00B509CA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proofErr w:type="spellStart"/>
      <w:r w:rsidR="00B509CA">
        <w:rPr>
          <w:rStyle w:val="a7"/>
          <w:sz w:val="28"/>
          <w:szCs w:val="28"/>
        </w:rPr>
        <w:t>Чебуро</w:t>
      </w:r>
      <w:r w:rsidR="0075420B">
        <w:rPr>
          <w:rStyle w:val="a7"/>
          <w:sz w:val="28"/>
          <w:szCs w:val="28"/>
        </w:rPr>
        <w:t>в</w:t>
      </w:r>
      <w:r w:rsidR="00C5100E">
        <w:rPr>
          <w:rStyle w:val="a7"/>
          <w:sz w:val="28"/>
          <w:szCs w:val="28"/>
        </w:rPr>
        <w:t>ой</w:t>
      </w:r>
      <w:proofErr w:type="spellEnd"/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B509CA">
        <w:rPr>
          <w:sz w:val="28"/>
          <w:szCs w:val="28"/>
        </w:rPr>
        <w:t>4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rStyle w:val="ConsNonformat"/>
          <w:sz w:val="28"/>
          <w:szCs w:val="28"/>
        </w:rPr>
        <w:t xml:space="preserve"> </w:t>
      </w:r>
      <w:r w:rsidR="00B509CA" w:rsidRPr="00B509CA">
        <w:rPr>
          <w:rStyle w:val="a7"/>
          <w:b w:val="0"/>
          <w:sz w:val="28"/>
          <w:szCs w:val="28"/>
        </w:rPr>
        <w:t xml:space="preserve">О.В. </w:t>
      </w:r>
      <w:proofErr w:type="spellStart"/>
      <w:r w:rsidR="00B509CA" w:rsidRPr="00B509CA">
        <w:rPr>
          <w:rStyle w:val="a7"/>
          <w:b w:val="0"/>
          <w:sz w:val="28"/>
          <w:szCs w:val="28"/>
        </w:rPr>
        <w:t>Чебуровой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B509CA">
        <w:rPr>
          <w:sz w:val="28"/>
          <w:szCs w:val="28"/>
        </w:rPr>
        <w:t xml:space="preserve">Местным отделением Политической партии </w:t>
      </w:r>
      <w:r w:rsidR="00B509CA">
        <w:rPr>
          <w:b/>
          <w:sz w:val="28"/>
          <w:szCs w:val="28"/>
        </w:rPr>
        <w:t>СПРАВЕДЛИВАЯ РОССИЯ</w:t>
      </w:r>
      <w:r w:rsidR="00B509CA">
        <w:rPr>
          <w:sz w:val="28"/>
          <w:szCs w:val="28"/>
        </w:rPr>
        <w:t xml:space="preserve"> в Андреапольском районе Тверской области</w:t>
      </w:r>
      <w:r>
        <w:rPr>
          <w:sz w:val="28"/>
          <w:szCs w:val="28"/>
        </w:rPr>
        <w:t>, в соответствии со статьями 22, 26, 27, подпунктом «а</w:t>
      </w:r>
      <w:proofErr w:type="gramEnd"/>
      <w:r>
        <w:rPr>
          <w:sz w:val="28"/>
          <w:szCs w:val="28"/>
        </w:rPr>
        <w:t xml:space="preserve">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B509CA">
        <w:rPr>
          <w:rStyle w:val="a7"/>
          <w:b w:val="0"/>
          <w:sz w:val="28"/>
          <w:szCs w:val="28"/>
        </w:rPr>
        <w:t>Чебуро</w:t>
      </w:r>
      <w:r w:rsidR="0075420B" w:rsidRPr="0075420B">
        <w:rPr>
          <w:rStyle w:val="a7"/>
          <w:b w:val="0"/>
          <w:sz w:val="28"/>
          <w:szCs w:val="28"/>
        </w:rPr>
        <w:t>ву</w:t>
      </w:r>
      <w:proofErr w:type="spellEnd"/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B509CA">
        <w:rPr>
          <w:rStyle w:val="a7"/>
          <w:b w:val="0"/>
          <w:sz w:val="28"/>
          <w:szCs w:val="28"/>
        </w:rPr>
        <w:t>Оксану</w:t>
      </w:r>
      <w:r w:rsidR="0075420B" w:rsidRPr="0075420B">
        <w:rPr>
          <w:rStyle w:val="a7"/>
          <w:b w:val="0"/>
          <w:sz w:val="28"/>
          <w:szCs w:val="28"/>
        </w:rPr>
        <w:t xml:space="preserve"> </w:t>
      </w:r>
      <w:r w:rsidR="00B509CA">
        <w:rPr>
          <w:rStyle w:val="a7"/>
          <w:b w:val="0"/>
          <w:sz w:val="28"/>
          <w:szCs w:val="28"/>
        </w:rPr>
        <w:t>Вячеславо</w:t>
      </w:r>
      <w:r w:rsidR="0075420B" w:rsidRPr="0075420B">
        <w:rPr>
          <w:rStyle w:val="a7"/>
          <w:b w:val="0"/>
          <w:sz w:val="28"/>
          <w:szCs w:val="28"/>
        </w:rPr>
        <w:t>вну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B509C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420B">
        <w:rPr>
          <w:sz w:val="28"/>
          <w:szCs w:val="28"/>
        </w:rPr>
        <w:t>1</w:t>
      </w:r>
      <w:r w:rsidR="00B509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Андреапольского района Тверской области, выданное на имя </w:t>
      </w:r>
      <w:proofErr w:type="spellStart"/>
      <w:r w:rsidR="00B509CA">
        <w:rPr>
          <w:rStyle w:val="a7"/>
          <w:b w:val="0"/>
          <w:sz w:val="28"/>
          <w:szCs w:val="28"/>
        </w:rPr>
        <w:t>Чебуро</w:t>
      </w:r>
      <w:r w:rsidR="00B509CA">
        <w:rPr>
          <w:rStyle w:val="a7"/>
          <w:b w:val="0"/>
          <w:sz w:val="28"/>
          <w:szCs w:val="28"/>
        </w:rPr>
        <w:t>вой</w:t>
      </w:r>
      <w:proofErr w:type="spellEnd"/>
      <w:r w:rsidR="00B509CA">
        <w:rPr>
          <w:rStyle w:val="a7"/>
          <w:sz w:val="28"/>
          <w:szCs w:val="28"/>
        </w:rPr>
        <w:t xml:space="preserve"> </w:t>
      </w:r>
      <w:r w:rsidR="00B509CA">
        <w:rPr>
          <w:rStyle w:val="a7"/>
          <w:b w:val="0"/>
          <w:sz w:val="28"/>
          <w:szCs w:val="28"/>
        </w:rPr>
        <w:t>Оксан</w:t>
      </w:r>
      <w:r w:rsidR="00B509CA">
        <w:rPr>
          <w:rStyle w:val="a7"/>
          <w:b w:val="0"/>
          <w:sz w:val="28"/>
          <w:szCs w:val="28"/>
        </w:rPr>
        <w:t>ы</w:t>
      </w:r>
      <w:r w:rsidR="00B509CA">
        <w:rPr>
          <w:rStyle w:val="a7"/>
          <w:sz w:val="28"/>
          <w:szCs w:val="28"/>
        </w:rPr>
        <w:t xml:space="preserve"> </w:t>
      </w:r>
      <w:r w:rsidR="00B509CA">
        <w:rPr>
          <w:rStyle w:val="a7"/>
          <w:b w:val="0"/>
          <w:sz w:val="28"/>
          <w:szCs w:val="28"/>
        </w:rPr>
        <w:t>Вячеславо</w:t>
      </w:r>
      <w:bookmarkStart w:id="1" w:name="_GoBack"/>
      <w:r w:rsidR="00B509CA" w:rsidRPr="00B509CA">
        <w:rPr>
          <w:rStyle w:val="a7"/>
          <w:b w:val="0"/>
          <w:sz w:val="28"/>
          <w:szCs w:val="28"/>
        </w:rPr>
        <w:t>вны</w:t>
      </w:r>
      <w:bookmarkEnd w:id="1"/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420B">
        <w:rPr>
          <w:sz w:val="28"/>
          <w:szCs w:val="28"/>
        </w:rPr>
        <w:t>1</w:t>
      </w:r>
      <w:r w:rsidR="00B509C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64B8C"/>
    <w:rsid w:val="00482B22"/>
    <w:rsid w:val="004C6DDA"/>
    <w:rsid w:val="004D011B"/>
    <w:rsid w:val="004D3B2A"/>
    <w:rsid w:val="005973F2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806816"/>
    <w:rsid w:val="008152AD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44</cp:revision>
  <dcterms:created xsi:type="dcterms:W3CDTF">2014-06-27T06:37:00Z</dcterms:created>
  <dcterms:modified xsi:type="dcterms:W3CDTF">2017-08-21T15:11:00Z</dcterms:modified>
</cp:coreProperties>
</file>