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763D36" w:rsidTr="004F2B92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763D36" w:rsidRDefault="00763D36" w:rsidP="00763D3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763D36" w:rsidTr="004F2B92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763D36" w:rsidRDefault="00763D36" w:rsidP="00763D36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763D36" w:rsidTr="004F2B92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763D36" w:rsidRDefault="00763D36" w:rsidP="00763D3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763D36" w:rsidTr="004F2B92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763D36" w:rsidRDefault="00763D36" w:rsidP="00763D3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 июня 2017 года № 33/203-4</w:t>
            </w:r>
          </w:p>
        </w:tc>
      </w:tr>
    </w:tbl>
    <w:p w:rsidR="00763D36" w:rsidRDefault="00763D36" w:rsidP="00763D36">
      <w:pPr>
        <w:spacing w:after="0" w:line="240" w:lineRule="auto"/>
        <w:ind w:left="4860"/>
        <w:jc w:val="center"/>
        <w:rPr>
          <w:b/>
          <w:bCs/>
          <w:sz w:val="28"/>
          <w:szCs w:val="28"/>
        </w:rPr>
      </w:pPr>
    </w:p>
    <w:p w:rsidR="00763D36" w:rsidRDefault="00763D36" w:rsidP="00763D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Объём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>
        <w:rPr>
          <w:b/>
          <w:sz w:val="28"/>
          <w:szCs w:val="28"/>
        </w:rPr>
        <w:br/>
        <w:t xml:space="preserve">на  выборах </w:t>
      </w:r>
      <w:r>
        <w:rPr>
          <w:b/>
          <w:bCs/>
          <w:sz w:val="28"/>
          <w:szCs w:val="28"/>
        </w:rPr>
        <w:t xml:space="preserve"> депутатов Советов депутатов города Андреаполь, Аксеновского, Андреапольского, Бологовского, Волокского, Луговского, Торопацкого и Хотилицкого сельских поселений Андреапольского района Тверской области четвёртого созыва</w:t>
      </w:r>
      <w:r>
        <w:rPr>
          <w:b/>
          <w:sz w:val="28"/>
          <w:szCs w:val="28"/>
        </w:rPr>
        <w:t xml:space="preserve">, размещаемых </w:t>
      </w:r>
      <w:r>
        <w:rPr>
          <w:b/>
          <w:sz w:val="28"/>
          <w:szCs w:val="28"/>
        </w:rPr>
        <w:br/>
        <w:t xml:space="preserve">на информационном стенде в помещении для голосования </w:t>
      </w:r>
      <w:r>
        <w:rPr>
          <w:b/>
          <w:sz w:val="28"/>
          <w:szCs w:val="28"/>
        </w:rPr>
        <w:br/>
        <w:t>либо непосредственно перед указанным помещением</w:t>
      </w:r>
    </w:p>
    <w:p w:rsidR="00763D36" w:rsidRDefault="00763D36" w:rsidP="00763D3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3D36" w:rsidRDefault="00763D36" w:rsidP="00763D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 в следующем объеме: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63D36" w:rsidRDefault="00763D36" w:rsidP="0076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763D36" w:rsidRDefault="00763D36" w:rsidP="00763D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>
        <w:rPr>
          <w:sz w:val="28"/>
          <w:szCs w:val="28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763D36" w:rsidRDefault="00763D36" w:rsidP="00763D3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763D36" w:rsidRDefault="00763D36" w:rsidP="00763D3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763D36" w:rsidRDefault="00763D36" w:rsidP="00763D36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763D36" w:rsidRPr="00EA60DD" w:rsidRDefault="00763D36" w:rsidP="00763D36">
      <w:pPr>
        <w:pStyle w:val="a4"/>
        <w:spacing w:after="0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  <w:r w:rsidRPr="00EA60DD">
        <w:rPr>
          <w:sz w:val="28"/>
          <w:szCs w:val="28"/>
          <w:u w:val="single"/>
        </w:rPr>
        <w:t xml:space="preserve"> </w:t>
      </w:r>
    </w:p>
    <w:p w:rsidR="00763D36" w:rsidRDefault="00763D36" w:rsidP="00763D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1,5 печатного листа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763D36" w:rsidRDefault="00763D36" w:rsidP="00763D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 должны быть напечатаны одинаковым шрифтом  размером 14 пунктов через 1,5 межстрочный интервал.</w:t>
      </w:r>
    </w:p>
    <w:p w:rsidR="00763D36" w:rsidRPr="00EA60DD" w:rsidRDefault="00763D36" w:rsidP="00763D3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A60DD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4661E8" w:rsidRDefault="004661E8" w:rsidP="00763D36">
      <w:pPr>
        <w:spacing w:after="0"/>
      </w:pPr>
    </w:p>
    <w:sectPr w:rsidR="004661E8" w:rsidSect="00763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D36"/>
    <w:rsid w:val="004661E8"/>
    <w:rsid w:val="0076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63D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63D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2017-07-30T11:04:00Z</dcterms:created>
  <dcterms:modified xsi:type="dcterms:W3CDTF">2017-07-30T11:05:00Z</dcterms:modified>
</cp:coreProperties>
</file>