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FD" w:rsidRPr="00FA6AFD" w:rsidRDefault="00FA6AFD" w:rsidP="00FA6AFD">
      <w:pPr>
        <w:pStyle w:val="3"/>
        <w:jc w:val="center"/>
        <w:rPr>
          <w:b/>
          <w:i w:val="0"/>
          <w:sz w:val="24"/>
        </w:rPr>
      </w:pPr>
      <w:r w:rsidRPr="00FA6AFD">
        <w:rPr>
          <w:b/>
          <w:i w:val="0"/>
          <w:sz w:val="24"/>
        </w:rPr>
        <w:t>ИТОГОВЫЙ ФИНАНСОВЫЙ ОТЧЕТ</w:t>
      </w:r>
    </w:p>
    <w:p w:rsidR="00FA6AFD" w:rsidRPr="00FA6AFD" w:rsidRDefault="00FA6AFD" w:rsidP="00FA6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AFD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и расходовании средств избирательного фонда кандидата, </w:t>
      </w:r>
    </w:p>
    <w:p w:rsidR="00FA6AFD" w:rsidRPr="00FA6AFD" w:rsidRDefault="00FA6AFD" w:rsidP="00FA6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AFD">
        <w:rPr>
          <w:rFonts w:ascii="Times New Roman" w:hAnsi="Times New Roman" w:cs="Times New Roman"/>
          <w:b/>
          <w:bCs/>
          <w:sz w:val="24"/>
          <w:szCs w:val="24"/>
        </w:rPr>
        <w:t>избирательного объединения</w:t>
      </w:r>
    </w:p>
    <w:p w:rsidR="00FA6AFD" w:rsidRPr="00FA6AFD" w:rsidRDefault="00FA6AFD" w:rsidP="00FA6A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FD" w:rsidRPr="00FA6AFD" w:rsidRDefault="00FA6AFD" w:rsidP="00FA6A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6AFD">
        <w:rPr>
          <w:rFonts w:ascii="Times New Roman" w:hAnsi="Times New Roman" w:cs="Times New Roman"/>
          <w:i/>
          <w:iCs/>
          <w:sz w:val="24"/>
          <w:szCs w:val="24"/>
        </w:rPr>
        <w:t>(наименование избирательной кампании)</w:t>
      </w:r>
    </w:p>
    <w:p w:rsidR="00FA6AFD" w:rsidRPr="00FA6AFD" w:rsidRDefault="00FA6AFD" w:rsidP="00FA6AFD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FD" w:rsidRPr="00FA6AFD" w:rsidRDefault="00FA6AFD" w:rsidP="00FA6A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6AFD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кандидата, номер избирательного округа / наименование избирательного объединения)</w:t>
      </w:r>
    </w:p>
    <w:p w:rsidR="00FA6AFD" w:rsidRPr="00FA6AFD" w:rsidRDefault="00FA6AFD" w:rsidP="00FA6A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FD" w:rsidRPr="00FA6AFD" w:rsidRDefault="00FA6AFD" w:rsidP="00FA6AF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A6AFD">
        <w:rPr>
          <w:rFonts w:ascii="Times New Roman" w:hAnsi="Times New Roman" w:cs="Times New Roman"/>
          <w:i/>
          <w:iCs/>
          <w:sz w:val="24"/>
          <w:szCs w:val="24"/>
        </w:rPr>
        <w:t>(номер специального избирательного счета, наименование и адрес кредитной организации)</w:t>
      </w:r>
    </w:p>
    <w:tbl>
      <w:tblPr>
        <w:tblW w:w="9405" w:type="dxa"/>
        <w:tblInd w:w="3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5576"/>
        <w:gridCol w:w="851"/>
        <w:gridCol w:w="1277"/>
        <w:gridCol w:w="993"/>
      </w:tblGrid>
      <w:tr w:rsidR="00FA6AFD" w:rsidRPr="00FA6AFD" w:rsidTr="003C47BE">
        <w:trPr>
          <w:trHeight w:val="360"/>
          <w:tblHeader/>
        </w:trPr>
        <w:tc>
          <w:tcPr>
            <w:tcW w:w="628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  <w:r w:rsidRPr="00FA6AF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AFD" w:rsidRPr="00FA6AFD" w:rsidRDefault="00FA6AFD" w:rsidP="00FA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 w:rsidRPr="00FA6AFD">
              <w:rPr>
                <w:rFonts w:ascii="Times New Roman" w:hAnsi="Times New Roman" w:cs="Times New Roman"/>
                <w:sz w:val="24"/>
                <w:szCs w:val="24"/>
              </w:rPr>
              <w:br/>
              <w:t>чание</w:t>
            </w:r>
          </w:p>
        </w:tc>
      </w:tr>
      <w:tr w:rsidR="00FA6AFD" w:rsidRPr="00FA6AFD" w:rsidTr="003C47BE">
        <w:trPr>
          <w:trHeight w:val="222"/>
          <w:tblHeader/>
        </w:trPr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AFD" w:rsidRPr="00FA6AFD" w:rsidTr="003C47BE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pStyle w:val="4"/>
            </w:pPr>
            <w:r w:rsidRPr="00FA6AFD">
              <w:t xml:space="preserve">Поступило средств в избирательный фонд, всего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A6AFD" w:rsidRPr="00FA6AFD" w:rsidTr="003C47BE">
        <w:trPr>
          <w:trHeight w:val="4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гражданина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Добровольные пожертвования юридического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Поступило в избирательный фонд денежных средств, подпадающих под действие п.9 ст.58 Федерального закона от 12.06.2002 № 67-ФЗ</w:t>
            </w:r>
            <w:r w:rsidRPr="00FA6AF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A6AFD" w:rsidRPr="00FA6AFD" w:rsidTr="003C47BE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гражданина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юридического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360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A6AFD" w:rsidRPr="00FA6AFD" w:rsidTr="003C47BE">
        <w:trPr>
          <w:trHeight w:val="1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A6AFD" w:rsidRPr="00FA6AFD" w:rsidTr="003C47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Израсходовано средств, 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A6AFD" w:rsidRPr="00FA6AFD" w:rsidTr="003C47BE"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сбора подписей избирателей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6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Остаток средств фонда на дату сдачи отчета </w:t>
            </w: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 xml:space="preserve">(заверяется банковской справкой) </w:t>
            </w:r>
          </w:p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(стр.300 = стр.10 - стр.120 - стр.190 - стр.290)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6AFD" w:rsidRPr="00FA6AFD" w:rsidRDefault="00FA6AFD" w:rsidP="00FA6A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AFD">
        <w:rPr>
          <w:rFonts w:ascii="Times New Roman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A6AFD" w:rsidRPr="00FA6AFD" w:rsidRDefault="00FA6AFD" w:rsidP="00FA6A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3826"/>
        <w:gridCol w:w="283"/>
        <w:gridCol w:w="1276"/>
        <w:gridCol w:w="425"/>
        <w:gridCol w:w="1276"/>
        <w:gridCol w:w="283"/>
        <w:gridCol w:w="2126"/>
      </w:tblGrid>
      <w:tr w:rsidR="00FA6AFD" w:rsidRPr="00FA6AFD" w:rsidTr="003C47BE">
        <w:trPr>
          <w:trHeight w:val="263"/>
        </w:trPr>
        <w:tc>
          <w:tcPr>
            <w:tcW w:w="3828" w:type="dxa"/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rPr>
          <w:trHeight w:val="263"/>
        </w:trPr>
        <w:tc>
          <w:tcPr>
            <w:tcW w:w="3828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FA6AFD" w:rsidRPr="00FA6AFD" w:rsidTr="003C47BE">
        <w:trPr>
          <w:trHeight w:val="137"/>
        </w:trPr>
        <w:tc>
          <w:tcPr>
            <w:tcW w:w="3828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6AFD" w:rsidRPr="00FA6AFD" w:rsidTr="003C47BE">
        <w:tc>
          <w:tcPr>
            <w:tcW w:w="3828" w:type="dxa"/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по финансовым вопросам избирательного объединения</w:t>
            </w: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D" w:rsidRPr="00FA6AFD" w:rsidTr="003C47BE">
        <w:tc>
          <w:tcPr>
            <w:tcW w:w="3828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283" w:type="dxa"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AFD" w:rsidRPr="00FA6AFD" w:rsidRDefault="00FA6AFD" w:rsidP="00FA6A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A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FA6AFD" w:rsidRPr="00FA6AFD" w:rsidRDefault="00FA6AFD" w:rsidP="00FA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D" w:rsidRPr="00FA6AFD" w:rsidRDefault="00FA6AFD" w:rsidP="00FA6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34" w:rsidRPr="00FA6AFD" w:rsidRDefault="00AB1834" w:rsidP="00FA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834" w:rsidRPr="00FA6AFD" w:rsidSect="002A0E20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34" w:rsidRDefault="00AB1834" w:rsidP="00FA6AFD">
      <w:pPr>
        <w:spacing w:after="0" w:line="240" w:lineRule="auto"/>
      </w:pPr>
      <w:r>
        <w:separator/>
      </w:r>
    </w:p>
  </w:endnote>
  <w:endnote w:type="continuationSeparator" w:id="1">
    <w:p w:rsidR="00AB1834" w:rsidRDefault="00AB1834" w:rsidP="00FA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34" w:rsidRDefault="00AB1834" w:rsidP="00FA6AFD">
      <w:pPr>
        <w:spacing w:after="0" w:line="240" w:lineRule="auto"/>
      </w:pPr>
      <w:r>
        <w:separator/>
      </w:r>
    </w:p>
  </w:footnote>
  <w:footnote w:type="continuationSeparator" w:id="1">
    <w:p w:rsidR="00AB1834" w:rsidRDefault="00AB1834" w:rsidP="00FA6AFD">
      <w:pPr>
        <w:spacing w:after="0" w:line="240" w:lineRule="auto"/>
      </w:pPr>
      <w:r>
        <w:continuationSeparator/>
      </w:r>
    </w:p>
  </w:footnote>
  <w:footnote w:id="2">
    <w:p w:rsidR="00FA6AFD" w:rsidRDefault="00FA6AFD" w:rsidP="00FA6AF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i/>
        </w:rPr>
        <w:t>Указывается сумма денежных средств, поступивших в избирательный фонд с нарушением избирательного законодательства, в том числе с превышением установленного предельного размера.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AFD"/>
    <w:rsid w:val="00AB1834"/>
    <w:rsid w:val="00FA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A6AF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0"/>
      <w:szCs w:val="24"/>
      <w:lang/>
    </w:rPr>
  </w:style>
  <w:style w:type="paragraph" w:styleId="4">
    <w:name w:val="heading 4"/>
    <w:basedOn w:val="a"/>
    <w:next w:val="a"/>
    <w:link w:val="40"/>
    <w:qFormat/>
    <w:rsid w:val="00FA6A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AFD"/>
    <w:rPr>
      <w:rFonts w:ascii="Times New Roman" w:eastAsia="Times New Roman" w:hAnsi="Times New Roman" w:cs="Times New Roman"/>
      <w:i/>
      <w:sz w:val="20"/>
      <w:szCs w:val="24"/>
      <w:lang/>
    </w:rPr>
  </w:style>
  <w:style w:type="character" w:customStyle="1" w:styleId="40">
    <w:name w:val="Заголовок 4 Знак"/>
    <w:basedOn w:val="a0"/>
    <w:link w:val="4"/>
    <w:rsid w:val="00FA6AF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footnote text"/>
    <w:basedOn w:val="a"/>
    <w:link w:val="a4"/>
    <w:unhideWhenUsed/>
    <w:rsid w:val="00FA6AFD"/>
    <w:pPr>
      <w:keepLines/>
      <w:spacing w:after="120" w:line="240" w:lineRule="auto"/>
      <w:jc w:val="both"/>
    </w:pPr>
    <w:rPr>
      <w:rFonts w:ascii="Times New Roman" w:eastAsia="Batang" w:hAnsi="Times New Roman" w:cs="Times New Roman"/>
      <w:sz w:val="20"/>
      <w:szCs w:val="20"/>
      <w:lang/>
    </w:rPr>
  </w:style>
  <w:style w:type="character" w:customStyle="1" w:styleId="a4">
    <w:name w:val="Текст сноски Знак"/>
    <w:basedOn w:val="a0"/>
    <w:link w:val="a3"/>
    <w:rsid w:val="00FA6AFD"/>
    <w:rPr>
      <w:rFonts w:ascii="Times New Roman" w:eastAsia="Batang" w:hAnsi="Times New Roman" w:cs="Times New Roman"/>
      <w:sz w:val="20"/>
      <w:szCs w:val="20"/>
      <w:lang/>
    </w:rPr>
  </w:style>
  <w:style w:type="paragraph" w:styleId="2">
    <w:name w:val="Body Text Indent 2"/>
    <w:basedOn w:val="a"/>
    <w:link w:val="20"/>
    <w:unhideWhenUsed/>
    <w:rsid w:val="00FA6AFD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FA6AFD"/>
    <w:rPr>
      <w:rFonts w:ascii="Times New Roman" w:eastAsia="Times New Roman" w:hAnsi="Times New Roman" w:cs="Times New Roman"/>
      <w:sz w:val="28"/>
      <w:szCs w:val="20"/>
      <w:shd w:val="clear" w:color="auto" w:fill="FFFFFF"/>
      <w:lang/>
    </w:rPr>
  </w:style>
  <w:style w:type="character" w:styleId="a5">
    <w:name w:val="footnote reference"/>
    <w:unhideWhenUsed/>
    <w:rsid w:val="00FA6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2018-06-26T10:33:00Z</dcterms:created>
  <dcterms:modified xsi:type="dcterms:W3CDTF">2018-06-26T10:34:00Z</dcterms:modified>
</cp:coreProperties>
</file>