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7F48" w:rsidRPr="002B7F48" w:rsidTr="002B7F48">
        <w:tc>
          <w:tcPr>
            <w:tcW w:w="9570" w:type="dxa"/>
            <w:hideMark/>
          </w:tcPr>
          <w:p w:rsidR="002B7F48" w:rsidRPr="002B7F48" w:rsidRDefault="002B7F48" w:rsidP="00A023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F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  <w:r w:rsidR="00A023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2B7F48">
              <w:rPr>
                <w:rFonts w:ascii="Times New Roman" w:hAnsi="Times New Roman" w:cs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 w:rsidRPr="002B7F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B7F48" w:rsidRPr="002B7F48" w:rsidRDefault="002B7F48" w:rsidP="002B7F48">
      <w:pPr>
        <w:spacing w:before="240" w:after="24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2B7F48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7F48" w:rsidRPr="002B7F48" w:rsidTr="002B7F4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7F48" w:rsidRPr="002B7F48" w:rsidRDefault="002B7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B7F48">
              <w:rPr>
                <w:rFonts w:ascii="Times New Roman" w:hAnsi="Times New Roman"/>
                <w:bCs/>
                <w:sz w:val="28"/>
              </w:rPr>
              <w:t>27 января 2020 года</w:t>
            </w:r>
          </w:p>
        </w:tc>
        <w:tc>
          <w:tcPr>
            <w:tcW w:w="3190" w:type="dxa"/>
            <w:vAlign w:val="bottom"/>
          </w:tcPr>
          <w:p w:rsidR="002B7F48" w:rsidRPr="002B7F48" w:rsidRDefault="002B7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B7F48" w:rsidRPr="002B7F48" w:rsidRDefault="002B7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B7F48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7F48" w:rsidRPr="002B7F48" w:rsidRDefault="002B7F48" w:rsidP="00DA07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B7F48">
              <w:rPr>
                <w:rFonts w:ascii="Times New Roman" w:hAnsi="Times New Roman"/>
                <w:bCs/>
                <w:sz w:val="28"/>
              </w:rPr>
              <w:t>123/98</w:t>
            </w:r>
            <w:r w:rsidR="00DA077B">
              <w:rPr>
                <w:rFonts w:ascii="Times New Roman" w:hAnsi="Times New Roman"/>
                <w:bCs/>
                <w:sz w:val="28"/>
              </w:rPr>
              <w:t>3</w:t>
            </w:r>
            <w:r w:rsidRPr="002B7F48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2B7F48" w:rsidRPr="002B7F48" w:rsidTr="002B7F4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F48" w:rsidRPr="002B7F48" w:rsidRDefault="002B7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B7F48" w:rsidRPr="002B7F48" w:rsidRDefault="002B7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8"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2B7F48" w:rsidRPr="002B7F48" w:rsidRDefault="002B7F4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F48" w:rsidRPr="002B7F48" w:rsidRDefault="002B7F48" w:rsidP="002B7F48">
      <w:pPr>
        <w:spacing w:before="360" w:after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7F4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использовании</w:t>
      </w:r>
      <w:r w:rsidRPr="002B7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списков избирателей для голосования на выборах депутатов Думы Андреапольского муниципального округа Тверской области первого созыва 20 октября 2019 года</w:t>
      </w:r>
    </w:p>
    <w:p w:rsidR="00CD602E" w:rsidRPr="002B7F48" w:rsidRDefault="00CD602E" w:rsidP="002B7F48">
      <w:pPr>
        <w:spacing w:after="0" w:line="3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7F48">
        <w:rPr>
          <w:rFonts w:ascii="Times New Roman" w:eastAsia="Times New Roman" w:hAnsi="Times New Roman" w:cs="Times New Roman"/>
          <w:sz w:val="28"/>
          <w:szCs w:val="28"/>
        </w:rPr>
        <w:t xml:space="preserve">В целях актуализации и уточнения сведений о зарегистрированных избирателях, участниках референдума в регистре избирателей, участников референдума, в соответствии с пунктом 3.11 Положения о Государственной системе регистрации (учета) избирателей, участников референдума в Российской Федерации, на основании пункта 19 статьи 17 Федерального закона от 12.06.2002 № 67-ФЗ «Об основных гарантиях избирательных </w:t>
      </w:r>
      <w:r w:rsidR="002B7F48">
        <w:rPr>
          <w:rFonts w:ascii="Times New Roman" w:eastAsia="Times New Roman" w:hAnsi="Times New Roman" w:cs="Times New Roman"/>
          <w:sz w:val="28"/>
          <w:szCs w:val="28"/>
        </w:rPr>
        <w:br/>
      </w:r>
      <w:r w:rsidRPr="002B7F48">
        <w:rPr>
          <w:rFonts w:ascii="Times New Roman" w:eastAsia="Times New Roman" w:hAnsi="Times New Roman" w:cs="Times New Roman"/>
          <w:sz w:val="28"/>
          <w:szCs w:val="28"/>
        </w:rPr>
        <w:t>прав и права на участие в референдуме граждан Российской Федерации», пункта 4</w:t>
      </w:r>
      <w:r w:rsidRPr="002B7F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2B7F48">
        <w:rPr>
          <w:rFonts w:ascii="Times New Roman" w:eastAsia="Times New Roman" w:hAnsi="Times New Roman" w:cs="Times New Roman"/>
          <w:sz w:val="28"/>
          <w:szCs w:val="28"/>
        </w:rPr>
        <w:t xml:space="preserve"> статьи 14, статьи </w:t>
      </w:r>
      <w:r w:rsidR="002B7F4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B7F4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</w:t>
      </w:r>
      <w:r w:rsidR="002B7F48">
        <w:rPr>
          <w:rFonts w:ascii="Times New Roman" w:eastAsia="Times New Roman" w:hAnsi="Times New Roman" w:cs="Times New Roman"/>
          <w:sz w:val="28"/>
          <w:szCs w:val="28"/>
        </w:rPr>
        <w:br/>
      </w:r>
      <w:r w:rsidRPr="002B7F48">
        <w:rPr>
          <w:rFonts w:ascii="Times New Roman" w:eastAsia="Times New Roman" w:hAnsi="Times New Roman" w:cs="Times New Roman"/>
          <w:sz w:val="28"/>
          <w:szCs w:val="28"/>
        </w:rPr>
        <w:t>от 07.04.2003 №20-ЗО,</w:t>
      </w:r>
      <w:r w:rsidR="0060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A85" w:rsidRPr="00600A85">
        <w:rPr>
          <w:rFonts w:ascii="Times New Roman" w:hAnsi="Times New Roman" w:cs="Times New Roman"/>
          <w:sz w:val="28"/>
        </w:rPr>
        <w:t>постановления избирательной комиссии Тверской области от 28.06.2019 №152/2025-6 «О возложении полномочий избирательной комиссии муниципального образования Андреапольский муниципальный округ Тверской области на территориальную избирательную комиссию Андреапольского района»</w:t>
      </w:r>
      <w:r w:rsidRPr="002B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F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2B7F4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 w:rsidR="002B7F48">
        <w:rPr>
          <w:rFonts w:ascii="Times New Roman" w:eastAsia="Times New Roman" w:hAnsi="Times New Roman" w:cs="Times New Roman"/>
          <w:sz w:val="28"/>
          <w:szCs w:val="28"/>
        </w:rPr>
        <w:t>Андреапольского района</w:t>
      </w:r>
      <w:r w:rsidRPr="002B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F48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2B7F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602E" w:rsidRPr="002B7F48" w:rsidRDefault="00CD602E" w:rsidP="00600A85">
      <w:pPr>
        <w:tabs>
          <w:tab w:val="left" w:pos="1134"/>
        </w:tabs>
        <w:spacing w:after="0" w:line="3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F48">
        <w:rPr>
          <w:rFonts w:ascii="Times New Roman" w:eastAsia="Tahoma" w:hAnsi="Times New Roman" w:cs="Times New Roman"/>
          <w:sz w:val="28"/>
          <w:szCs w:val="28"/>
        </w:rPr>
        <w:t>1.</w:t>
      </w:r>
      <w:r w:rsidR="00600A85">
        <w:rPr>
          <w:rFonts w:ascii="Times New Roman" w:eastAsia="Tahoma" w:hAnsi="Times New Roman" w:cs="Times New Roman"/>
          <w:sz w:val="28"/>
          <w:szCs w:val="28"/>
        </w:rPr>
        <w:t xml:space="preserve"> И</w:t>
      </w:r>
      <w:r w:rsidRPr="002B7F48">
        <w:rPr>
          <w:rFonts w:ascii="Times New Roman" w:eastAsia="Times New Roman" w:hAnsi="Times New Roman" w:cs="Times New Roman"/>
          <w:sz w:val="28"/>
          <w:szCs w:val="28"/>
        </w:rPr>
        <w:t>спользовать списки избирателей для голосования на выборах депутатов Думы Андреапольского муниципального округа Тверской области первого созыва 20 октября 2019 года</w:t>
      </w:r>
      <w:r w:rsidR="00600A85">
        <w:rPr>
          <w:rFonts w:ascii="Times New Roman" w:eastAsia="Times New Roman" w:hAnsi="Times New Roman" w:cs="Times New Roman"/>
          <w:sz w:val="28"/>
          <w:szCs w:val="28"/>
        </w:rPr>
        <w:t xml:space="preserve"> (далее – списки избирателей)</w:t>
      </w:r>
      <w:r w:rsidRPr="002B7F48">
        <w:rPr>
          <w:rFonts w:ascii="Times New Roman" w:eastAsia="Times New Roman" w:hAnsi="Times New Roman" w:cs="Times New Roman"/>
          <w:sz w:val="28"/>
          <w:szCs w:val="28"/>
        </w:rPr>
        <w:t xml:space="preserve"> для уточнения сведений об избирателях в регистре избирателей, участников референдума. </w:t>
      </w:r>
    </w:p>
    <w:p w:rsidR="00583207" w:rsidRDefault="00CD602E" w:rsidP="00600A85">
      <w:pPr>
        <w:tabs>
          <w:tab w:val="left" w:pos="1134"/>
        </w:tabs>
        <w:spacing w:after="0" w:line="3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F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83207">
        <w:rPr>
          <w:rFonts w:ascii="Times New Roman" w:eastAsia="Times New Roman" w:hAnsi="Times New Roman" w:cs="Times New Roman"/>
          <w:sz w:val="28"/>
          <w:szCs w:val="28"/>
        </w:rPr>
        <w:t>Провести работы по уточнению сведений об избирателях в регистре избирателей, участников референдума и представить результаты уточнения по форме согласно приложению №1 в избирательную комиссию Тверской области не позднее 28 февраля 2020 года.</w:t>
      </w:r>
    </w:p>
    <w:p w:rsidR="00583207" w:rsidRDefault="00583207" w:rsidP="00600A85">
      <w:pPr>
        <w:tabs>
          <w:tab w:val="left" w:pos="1134"/>
        </w:tabs>
        <w:spacing w:after="0" w:line="3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600A85">
        <w:rPr>
          <w:rFonts w:ascii="Times New Roman" w:eastAsia="Tahoma" w:hAnsi="Times New Roman" w:cs="Times New Roman"/>
          <w:sz w:val="28"/>
          <w:szCs w:val="28"/>
        </w:rPr>
        <w:t>П</w:t>
      </w:r>
      <w:r w:rsidR="00CD602E" w:rsidRPr="002B7F48">
        <w:rPr>
          <w:rFonts w:ascii="Times New Roman" w:eastAsia="Times New Roman" w:hAnsi="Times New Roman" w:cs="Times New Roman"/>
          <w:sz w:val="28"/>
          <w:szCs w:val="28"/>
        </w:rPr>
        <w:t xml:space="preserve">ровести анализ состава избирателей, принявших участие в выборах депутатов Думы Андреапольского муниципального округа Тверской области первого созыва 20 октября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№2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настоящему постановлению.</w:t>
      </w:r>
    </w:p>
    <w:p w:rsidR="00583207" w:rsidRDefault="00583207" w:rsidP="00600A85">
      <w:pPr>
        <w:tabs>
          <w:tab w:val="left" w:pos="1134"/>
        </w:tabs>
        <w:spacing w:after="0" w:line="328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602E" w:rsidRPr="002B7F48">
        <w:rPr>
          <w:rFonts w:ascii="Times New Roman" w:eastAsia="Tahoma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на период использования списков избирателей для уточнения сведений об избирателях местом хранения списков избирателей помещение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Андреапольского района,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тветственным за хранение списков избирателей – председателя территориальной избирательной комиссии </w:t>
      </w:r>
      <w:r w:rsidR="002A571A">
        <w:rPr>
          <w:rFonts w:ascii="Times New Roman" w:eastAsia="Calibri" w:hAnsi="Times New Roman" w:cs="Times New Roman"/>
          <w:sz w:val="28"/>
          <w:szCs w:val="28"/>
        </w:rPr>
        <w:t>В.</w:t>
      </w:r>
      <w:r w:rsidR="002A571A">
        <w:rPr>
          <w:rFonts w:ascii="Times New Roman" w:eastAsia="Tahoma" w:hAnsi="Times New Roman" w:cs="Times New Roman"/>
          <w:sz w:val="28"/>
          <w:szCs w:val="28"/>
        </w:rPr>
        <w:t> </w:t>
      </w:r>
      <w:r w:rsidR="002A571A">
        <w:rPr>
          <w:rFonts w:ascii="Times New Roman" w:eastAsia="Calibri" w:hAnsi="Times New Roman" w:cs="Times New Roman"/>
          <w:sz w:val="28"/>
          <w:szCs w:val="28"/>
        </w:rPr>
        <w:t>В.</w:t>
      </w:r>
      <w:r w:rsidR="002A571A">
        <w:rPr>
          <w:rFonts w:ascii="Times New Roman" w:eastAsia="Tahoma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Романову.</w:t>
      </w:r>
    </w:p>
    <w:p w:rsidR="00CD602E" w:rsidRPr="002B7F48" w:rsidRDefault="00583207" w:rsidP="00600A85">
      <w:pPr>
        <w:tabs>
          <w:tab w:val="left" w:pos="1134"/>
        </w:tabs>
        <w:spacing w:after="0" w:line="3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5. </w:t>
      </w:r>
      <w:r w:rsidR="00CD602E" w:rsidRPr="002B7F48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 избирательную комиссию Тверской области. </w:t>
      </w:r>
    </w:p>
    <w:p w:rsidR="002A571A" w:rsidRDefault="00583207" w:rsidP="002A571A">
      <w:pPr>
        <w:tabs>
          <w:tab w:val="left" w:pos="1134"/>
        </w:tabs>
        <w:spacing w:after="120" w:line="3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6</w:t>
      </w:r>
      <w:r w:rsidR="00CD602E" w:rsidRPr="002B7F48">
        <w:rPr>
          <w:rFonts w:ascii="Times New Roman" w:eastAsia="Tahoma" w:hAnsi="Times New Roman" w:cs="Times New Roman"/>
          <w:sz w:val="28"/>
          <w:szCs w:val="28"/>
        </w:rPr>
        <w:t>. </w:t>
      </w:r>
      <w:proofErr w:type="gramStart"/>
      <w:r w:rsidR="00CD602E" w:rsidRPr="00600A8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D602E" w:rsidRPr="00600A8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Андреапольского района в информационно-телекоммуникационной сети «Интернет»</w:t>
      </w:r>
      <w:r w:rsidR="00CD602E" w:rsidRPr="002B7F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571A" w:rsidRPr="002A571A" w:rsidRDefault="002A571A" w:rsidP="002A571A">
      <w:pPr>
        <w:tabs>
          <w:tab w:val="left" w:pos="1134"/>
        </w:tabs>
        <w:spacing w:after="120" w:line="32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A571A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> </w:t>
      </w:r>
      <w:proofErr w:type="gramStart"/>
      <w:r w:rsidRPr="002A5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7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председателя территориальной избирательной комиссии В.</w:t>
      </w:r>
      <w:r w:rsidRPr="002A571A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> </w:t>
      </w:r>
      <w:r w:rsidRPr="002A571A">
        <w:rPr>
          <w:rFonts w:ascii="Times New Roman" w:hAnsi="Times New Roman" w:cs="Times New Roman"/>
          <w:sz w:val="28"/>
          <w:szCs w:val="28"/>
        </w:rPr>
        <w:t>В. Романову.</w:t>
      </w:r>
    </w:p>
    <w:p w:rsidR="002A571A" w:rsidRPr="002B7F48" w:rsidRDefault="002A571A" w:rsidP="00600A85">
      <w:pPr>
        <w:tabs>
          <w:tab w:val="left" w:pos="1134"/>
        </w:tabs>
        <w:spacing w:after="120" w:line="32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02E" w:rsidRDefault="00CD602E">
      <w:pPr>
        <w:rPr>
          <w:rFonts w:ascii="Times New Roman" w:hAnsi="Times New Roman" w:cs="Times New Roman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600A85" w:rsidTr="00600A85">
        <w:tc>
          <w:tcPr>
            <w:tcW w:w="5042" w:type="dxa"/>
            <w:vAlign w:val="bottom"/>
            <w:hideMark/>
          </w:tcPr>
          <w:p w:rsidR="00600A85" w:rsidRPr="00600A85" w:rsidRDefault="00600A85" w:rsidP="00600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A8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A85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600A85" w:rsidRPr="00600A85" w:rsidRDefault="00600A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600A85" w:rsidTr="00600A85">
        <w:tc>
          <w:tcPr>
            <w:tcW w:w="5042" w:type="dxa"/>
          </w:tcPr>
          <w:p w:rsidR="00600A85" w:rsidRPr="00600A85" w:rsidRDefault="00600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600A85" w:rsidRPr="00600A85" w:rsidRDefault="00600A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0A85" w:rsidTr="00600A85">
        <w:tc>
          <w:tcPr>
            <w:tcW w:w="5042" w:type="dxa"/>
            <w:vAlign w:val="bottom"/>
            <w:hideMark/>
          </w:tcPr>
          <w:p w:rsidR="00600A85" w:rsidRPr="00600A85" w:rsidRDefault="00600A85" w:rsidP="00600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A8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A85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600A85" w:rsidRPr="00600A85" w:rsidRDefault="00600A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600A85" w:rsidRDefault="00600A85" w:rsidP="00600A85">
      <w:pPr>
        <w:jc w:val="both"/>
        <w:rPr>
          <w:rFonts w:eastAsia="Times New Roman"/>
          <w:sz w:val="28"/>
          <w:szCs w:val="28"/>
        </w:rPr>
      </w:pPr>
    </w:p>
    <w:p w:rsidR="00600A85" w:rsidRPr="002B7F48" w:rsidRDefault="00600A85">
      <w:pPr>
        <w:rPr>
          <w:rFonts w:ascii="Times New Roman" w:hAnsi="Times New Roman" w:cs="Times New Roman"/>
        </w:rPr>
      </w:pPr>
    </w:p>
    <w:sectPr w:rsidR="00600A85" w:rsidRPr="002B7F48" w:rsidSect="00A023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553"/>
    <w:multiLevelType w:val="hybridMultilevel"/>
    <w:tmpl w:val="FC68EF3C"/>
    <w:lvl w:ilvl="0" w:tplc="927E6170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CD602E"/>
    <w:rsid w:val="002A571A"/>
    <w:rsid w:val="002B7F48"/>
    <w:rsid w:val="00555FFF"/>
    <w:rsid w:val="00583207"/>
    <w:rsid w:val="00600A85"/>
    <w:rsid w:val="00A02391"/>
    <w:rsid w:val="00CD602E"/>
    <w:rsid w:val="00D67A23"/>
    <w:rsid w:val="00DA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60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602E"/>
    <w:rPr>
      <w:b/>
      <w:bCs/>
    </w:rPr>
  </w:style>
  <w:style w:type="paragraph" w:styleId="a6">
    <w:name w:val="Normal (Web)"/>
    <w:basedOn w:val="a"/>
    <w:uiPriority w:val="99"/>
    <w:unhideWhenUsed/>
    <w:rsid w:val="00CD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D602E"/>
    <w:rPr>
      <w:color w:val="0000FF"/>
      <w:u w:val="single"/>
    </w:rPr>
  </w:style>
  <w:style w:type="paragraph" w:customStyle="1" w:styleId="ConsNonformat">
    <w:name w:val="ConsNonformat"/>
    <w:rsid w:val="002B7F4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2020-02-08T12:43:00Z</cp:lastPrinted>
  <dcterms:created xsi:type="dcterms:W3CDTF">2020-02-08T08:11:00Z</dcterms:created>
  <dcterms:modified xsi:type="dcterms:W3CDTF">2020-02-08T12:43:00Z</dcterms:modified>
</cp:coreProperties>
</file>