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314361" w:rsidTr="00314361">
        <w:tc>
          <w:tcPr>
            <w:tcW w:w="9570" w:type="dxa"/>
            <w:hideMark/>
          </w:tcPr>
          <w:p w:rsidR="00314361" w:rsidRDefault="00314361">
            <w:pPr>
              <w:jc w:val="center"/>
              <w:rPr>
                <w:rFonts w:eastAsia="Calibri"/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:rsidR="00314361" w:rsidRDefault="00314361">
            <w:pPr>
              <w:pStyle w:val="ConsNonformat"/>
              <w:ind w:right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effect w:val="antsRed"/>
              </w:rPr>
              <w:t>АНДРЕАПОЛЬСКОГО РАЙОНА</w:t>
            </w:r>
          </w:p>
        </w:tc>
      </w:tr>
    </w:tbl>
    <w:p w:rsidR="00314361" w:rsidRDefault="00314361" w:rsidP="00314361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2906"/>
        <w:gridCol w:w="2980"/>
        <w:gridCol w:w="1034"/>
        <w:gridCol w:w="1962"/>
      </w:tblGrid>
      <w:tr w:rsidR="004A7D47" w:rsidTr="002B7D99">
        <w:trPr>
          <w:trHeight w:val="344"/>
        </w:trPr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A7D47" w:rsidRDefault="004A7D47" w:rsidP="00F103B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lang w:eastAsia="en-US"/>
              </w:rPr>
              <w:t>2</w:t>
            </w:r>
            <w:bookmarkStart w:id="0" w:name="_GoBack"/>
            <w:bookmarkEnd w:id="0"/>
            <w:r w:rsidR="00F103B1">
              <w:rPr>
                <w:rFonts w:ascii="Times New Roman" w:hAnsi="Times New Roman"/>
                <w:bCs/>
                <w:sz w:val="28"/>
                <w:lang w:eastAsia="en-US"/>
              </w:rPr>
              <w:t>8 февраля 2020</w:t>
            </w:r>
            <w:r>
              <w:rPr>
                <w:rFonts w:ascii="Times New Roman" w:hAnsi="Times New Roman"/>
                <w:bCs/>
                <w:sz w:val="28"/>
                <w:lang w:eastAsia="en-US"/>
              </w:rPr>
              <w:t xml:space="preserve"> года</w:t>
            </w:r>
          </w:p>
        </w:tc>
        <w:tc>
          <w:tcPr>
            <w:tcW w:w="2980" w:type="dxa"/>
            <w:vAlign w:val="bottom"/>
          </w:tcPr>
          <w:p w:rsidR="004A7D47" w:rsidRDefault="004A7D4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</w:p>
        </w:tc>
        <w:tc>
          <w:tcPr>
            <w:tcW w:w="1034" w:type="dxa"/>
            <w:vAlign w:val="bottom"/>
            <w:hideMark/>
          </w:tcPr>
          <w:p w:rsidR="004A7D47" w:rsidRDefault="004A7D4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lang w:eastAsia="en-US"/>
              </w:rPr>
              <w:t>№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A7D47" w:rsidRDefault="00F103B1" w:rsidP="00F103B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lang w:eastAsia="en-US"/>
              </w:rPr>
              <w:t>124</w:t>
            </w:r>
            <w:r w:rsidR="004A7D47">
              <w:rPr>
                <w:rFonts w:ascii="Times New Roman" w:hAnsi="Times New Roman"/>
                <w:bCs/>
                <w:sz w:val="28"/>
                <w:lang w:eastAsia="en-US"/>
              </w:rPr>
              <w:t>/</w:t>
            </w:r>
            <w:r>
              <w:rPr>
                <w:rFonts w:ascii="Times New Roman" w:hAnsi="Times New Roman"/>
                <w:bCs/>
                <w:sz w:val="28"/>
                <w:lang w:eastAsia="en-US"/>
              </w:rPr>
              <w:t>98</w:t>
            </w:r>
            <w:r w:rsidR="00706AAF">
              <w:rPr>
                <w:rFonts w:ascii="Times New Roman" w:hAnsi="Times New Roman"/>
                <w:bCs/>
                <w:sz w:val="28"/>
                <w:lang w:eastAsia="en-US"/>
              </w:rPr>
              <w:t>8</w:t>
            </w:r>
            <w:r w:rsidR="004A7D47">
              <w:rPr>
                <w:rFonts w:ascii="Times New Roman" w:hAnsi="Times New Roman"/>
                <w:bCs/>
                <w:sz w:val="28"/>
                <w:lang w:eastAsia="en-US"/>
              </w:rPr>
              <w:t>-4</w:t>
            </w:r>
          </w:p>
        </w:tc>
      </w:tr>
      <w:tr w:rsidR="00314361" w:rsidTr="002B7D99">
        <w:tc>
          <w:tcPr>
            <w:tcW w:w="29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4361" w:rsidRDefault="0031436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80" w:type="dxa"/>
          </w:tcPr>
          <w:p w:rsidR="00314361" w:rsidRDefault="00314361" w:rsidP="00C9435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Андреаполь</w:t>
            </w:r>
          </w:p>
        </w:tc>
        <w:tc>
          <w:tcPr>
            <w:tcW w:w="2996" w:type="dxa"/>
            <w:gridSpan w:val="2"/>
          </w:tcPr>
          <w:p w:rsidR="00314361" w:rsidRDefault="0031436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2B7D99" w:rsidRPr="008B533C" w:rsidRDefault="002B7D99" w:rsidP="002B7D99">
      <w:pPr>
        <w:pStyle w:val="a6"/>
        <w:shd w:val="clear" w:color="auto" w:fill="FFFFFF"/>
        <w:spacing w:before="240" w:beforeAutospacing="0" w:after="240" w:afterAutospacing="0"/>
        <w:jc w:val="center"/>
        <w:rPr>
          <w:sz w:val="28"/>
          <w:szCs w:val="28"/>
        </w:rPr>
      </w:pPr>
      <w:bookmarkStart w:id="1" w:name="sub_6357"/>
      <w:r w:rsidRPr="008B533C">
        <w:rPr>
          <w:rStyle w:val="a7"/>
          <w:sz w:val="28"/>
          <w:szCs w:val="28"/>
        </w:rPr>
        <w:t>О</w:t>
      </w:r>
      <w:r w:rsidR="00F103B1">
        <w:rPr>
          <w:rStyle w:val="a7"/>
          <w:sz w:val="28"/>
          <w:szCs w:val="28"/>
        </w:rPr>
        <w:t xml:space="preserve"> досрочном прекращении </w:t>
      </w:r>
      <w:r w:rsidRPr="008B533C">
        <w:rPr>
          <w:rStyle w:val="a7"/>
          <w:sz w:val="28"/>
          <w:szCs w:val="28"/>
        </w:rPr>
        <w:t>обязанностей член</w:t>
      </w:r>
      <w:r w:rsidR="00F103B1">
        <w:rPr>
          <w:rStyle w:val="a7"/>
          <w:sz w:val="28"/>
          <w:szCs w:val="28"/>
        </w:rPr>
        <w:t>ов</w:t>
      </w:r>
      <w:r w:rsidRPr="008B533C">
        <w:rPr>
          <w:rStyle w:val="a7"/>
          <w:sz w:val="28"/>
          <w:szCs w:val="28"/>
        </w:rPr>
        <w:t xml:space="preserve"> участковой избирательной комиссии избирательного участка №</w:t>
      </w:r>
      <w:r w:rsidR="00F103B1">
        <w:rPr>
          <w:rStyle w:val="a7"/>
          <w:sz w:val="28"/>
          <w:szCs w:val="28"/>
        </w:rPr>
        <w:t xml:space="preserve">18 </w:t>
      </w:r>
    </w:p>
    <w:p w:rsidR="002B7D99" w:rsidRDefault="00AB26C2" w:rsidP="00544984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2B7D99">
        <w:rPr>
          <w:sz w:val="28"/>
          <w:szCs w:val="28"/>
        </w:rPr>
        <w:t xml:space="preserve"> соответствии с</w:t>
      </w:r>
      <w:r>
        <w:rPr>
          <w:sz w:val="28"/>
          <w:szCs w:val="28"/>
        </w:rPr>
        <w:t xml:space="preserve"> пунктом 2 </w:t>
      </w:r>
      <w:r w:rsidR="002B7D99">
        <w:rPr>
          <w:sz w:val="28"/>
          <w:szCs w:val="28"/>
        </w:rPr>
        <w:t>статьи 27</w:t>
      </w:r>
      <w:r>
        <w:rPr>
          <w:sz w:val="28"/>
          <w:szCs w:val="28"/>
        </w:rPr>
        <w:t xml:space="preserve"> </w:t>
      </w:r>
      <w:r w:rsidR="002B7D99">
        <w:rPr>
          <w:sz w:val="28"/>
          <w:szCs w:val="28"/>
        </w:rPr>
        <w:t>Федерального закона от 12.06.2002 №67-ФЗ «Об основных</w:t>
      </w:r>
      <w:r w:rsidR="00706AAF">
        <w:rPr>
          <w:sz w:val="28"/>
          <w:szCs w:val="28"/>
        </w:rPr>
        <w:t xml:space="preserve"> </w:t>
      </w:r>
      <w:r w:rsidR="002B7D99">
        <w:rPr>
          <w:sz w:val="28"/>
          <w:szCs w:val="28"/>
        </w:rPr>
        <w:t xml:space="preserve">гарантиях избирательных прав и права на участие в референдуме граждан Российской Федерации», </w:t>
      </w:r>
      <w:r>
        <w:rPr>
          <w:sz w:val="28"/>
          <w:szCs w:val="28"/>
        </w:rPr>
        <w:t xml:space="preserve">пунктом 2 </w:t>
      </w:r>
      <w:r w:rsidR="002B7D99">
        <w:rPr>
          <w:sz w:val="28"/>
          <w:szCs w:val="28"/>
        </w:rPr>
        <w:t>статьи 23</w:t>
      </w:r>
      <w:r>
        <w:rPr>
          <w:sz w:val="28"/>
          <w:szCs w:val="28"/>
        </w:rPr>
        <w:t xml:space="preserve"> </w:t>
      </w:r>
      <w:r w:rsidR="002B7D99">
        <w:rPr>
          <w:sz w:val="28"/>
          <w:szCs w:val="28"/>
        </w:rPr>
        <w:t>Избирательного кодекса Тверской области от 07.04.2003 №20-ЗО</w:t>
      </w:r>
      <w:r>
        <w:rPr>
          <w:sz w:val="28"/>
          <w:szCs w:val="28"/>
        </w:rPr>
        <w:t xml:space="preserve">, постановлением </w:t>
      </w:r>
      <w:r w:rsidR="00F36E15">
        <w:rPr>
          <w:sz w:val="28"/>
          <w:szCs w:val="28"/>
        </w:rPr>
        <w:t>Администрации Андреапольского муниципального округа Тверской области от 03.02.2020 №52 «Об уточнении перечня и границ</w:t>
      </w:r>
      <w:r w:rsidR="002B7D99">
        <w:rPr>
          <w:sz w:val="28"/>
          <w:szCs w:val="28"/>
        </w:rPr>
        <w:t xml:space="preserve"> </w:t>
      </w:r>
      <w:r w:rsidR="00F36E15">
        <w:rPr>
          <w:sz w:val="28"/>
          <w:szCs w:val="28"/>
        </w:rPr>
        <w:t xml:space="preserve">избирательных участков, участков референдума» </w:t>
      </w:r>
      <w:r w:rsidR="002B7D99">
        <w:rPr>
          <w:sz w:val="28"/>
          <w:szCs w:val="28"/>
        </w:rPr>
        <w:t xml:space="preserve">территориальная избирательная комиссия </w:t>
      </w:r>
      <w:r w:rsidR="002B7D99">
        <w:rPr>
          <w:bCs/>
          <w:sz w:val="28"/>
          <w:szCs w:val="28"/>
        </w:rPr>
        <w:t xml:space="preserve">Андреапольского района </w:t>
      </w:r>
      <w:r w:rsidR="002B7D99">
        <w:rPr>
          <w:b/>
          <w:spacing w:val="30"/>
          <w:sz w:val="28"/>
          <w:szCs w:val="28"/>
        </w:rPr>
        <w:t>постановляет</w:t>
      </w:r>
      <w:r w:rsidR="002B7D99">
        <w:rPr>
          <w:sz w:val="28"/>
          <w:szCs w:val="28"/>
        </w:rPr>
        <w:t>:</w:t>
      </w:r>
    </w:p>
    <w:p w:rsidR="002B7D99" w:rsidRPr="00340230" w:rsidRDefault="00F36E15" w:rsidP="00544984">
      <w:pPr>
        <w:pStyle w:val="a5"/>
        <w:numPr>
          <w:ilvl w:val="0"/>
          <w:numId w:val="4"/>
        </w:numPr>
        <w:tabs>
          <w:tab w:val="left" w:pos="1276"/>
          <w:tab w:val="left" w:pos="1560"/>
        </w:tabs>
        <w:spacing w:line="360" w:lineRule="auto"/>
        <w:ind w:left="142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Прекрати</w:t>
      </w:r>
      <w:r w:rsidR="002B7D99" w:rsidRPr="00340230">
        <w:rPr>
          <w:sz w:val="28"/>
          <w:szCs w:val="28"/>
        </w:rPr>
        <w:t>ть</w:t>
      </w:r>
      <w:r>
        <w:rPr>
          <w:sz w:val="28"/>
          <w:szCs w:val="28"/>
        </w:rPr>
        <w:t xml:space="preserve"> досрочно полномочия </w:t>
      </w:r>
      <w:r w:rsidR="002B7D99" w:rsidRPr="00340230">
        <w:rPr>
          <w:sz w:val="28"/>
          <w:szCs w:val="28"/>
        </w:rPr>
        <w:t>участковой избирательной комиссии избирательного участка №</w:t>
      </w:r>
      <w:r>
        <w:rPr>
          <w:sz w:val="28"/>
          <w:szCs w:val="28"/>
        </w:rPr>
        <w:t>18 в связи с ликвидацией избирательного участка</w:t>
      </w:r>
      <w:r w:rsidR="002B7D99" w:rsidRPr="00340230">
        <w:rPr>
          <w:sz w:val="28"/>
          <w:szCs w:val="28"/>
        </w:rPr>
        <w:t>.</w:t>
      </w:r>
    </w:p>
    <w:p w:rsidR="002B7D99" w:rsidRPr="004A7D47" w:rsidRDefault="002B7D99" w:rsidP="002B7D99">
      <w:pPr>
        <w:pStyle w:val="a5"/>
        <w:numPr>
          <w:ilvl w:val="0"/>
          <w:numId w:val="4"/>
        </w:numPr>
        <w:tabs>
          <w:tab w:val="left" w:pos="1276"/>
          <w:tab w:val="left" w:pos="1560"/>
        </w:tabs>
        <w:spacing w:line="360" w:lineRule="auto"/>
        <w:ind w:left="142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Аннулировать удостоверени</w:t>
      </w:r>
      <w:r w:rsidR="003B1139">
        <w:rPr>
          <w:sz w:val="28"/>
          <w:szCs w:val="28"/>
        </w:rPr>
        <w:t>я</w:t>
      </w:r>
      <w:r>
        <w:rPr>
          <w:sz w:val="28"/>
          <w:szCs w:val="28"/>
        </w:rPr>
        <w:t xml:space="preserve"> член</w:t>
      </w:r>
      <w:r w:rsidR="003B1139">
        <w:rPr>
          <w:sz w:val="28"/>
          <w:szCs w:val="28"/>
        </w:rPr>
        <w:t>ов</w:t>
      </w:r>
      <w:r>
        <w:rPr>
          <w:sz w:val="28"/>
          <w:szCs w:val="28"/>
        </w:rPr>
        <w:t xml:space="preserve"> участковой избирательной комиссии избирательного участка №</w:t>
      </w:r>
      <w:r w:rsidR="003B1139">
        <w:rPr>
          <w:sz w:val="28"/>
          <w:szCs w:val="28"/>
        </w:rPr>
        <w:t>18</w:t>
      </w:r>
      <w:r w:rsidR="00706AAF">
        <w:rPr>
          <w:sz w:val="28"/>
          <w:szCs w:val="28"/>
        </w:rPr>
        <w:t xml:space="preserve"> </w:t>
      </w:r>
      <w:r>
        <w:rPr>
          <w:sz w:val="28"/>
          <w:szCs w:val="28"/>
        </w:rPr>
        <w:t>Тверской области</w:t>
      </w:r>
      <w:r w:rsidRPr="004A7D47">
        <w:rPr>
          <w:b/>
          <w:sz w:val="28"/>
          <w:szCs w:val="28"/>
        </w:rPr>
        <w:t>.</w:t>
      </w:r>
    </w:p>
    <w:p w:rsidR="002B7D99" w:rsidRDefault="003B1139" w:rsidP="002B7D99">
      <w:pPr>
        <w:pStyle w:val="a5"/>
        <w:numPr>
          <w:ilvl w:val="0"/>
          <w:numId w:val="4"/>
        </w:numPr>
        <w:tabs>
          <w:tab w:val="left" w:pos="1276"/>
          <w:tab w:val="left" w:pos="1560"/>
        </w:tabs>
        <w:spacing w:line="360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Уведомить членов</w:t>
      </w:r>
      <w:r w:rsidR="002B7D99" w:rsidRPr="00706AAF">
        <w:rPr>
          <w:sz w:val="28"/>
          <w:szCs w:val="28"/>
        </w:rPr>
        <w:t xml:space="preserve"> участков</w:t>
      </w:r>
      <w:r>
        <w:rPr>
          <w:sz w:val="28"/>
          <w:szCs w:val="28"/>
        </w:rPr>
        <w:t>ой</w:t>
      </w:r>
      <w:r w:rsidR="002B7D99" w:rsidRPr="00706AAF">
        <w:rPr>
          <w:sz w:val="28"/>
          <w:szCs w:val="28"/>
        </w:rPr>
        <w:t xml:space="preserve"> избирательн</w:t>
      </w:r>
      <w:r>
        <w:rPr>
          <w:sz w:val="28"/>
          <w:szCs w:val="28"/>
        </w:rPr>
        <w:t>ой</w:t>
      </w:r>
      <w:r w:rsidR="002B7D99" w:rsidRPr="00706AAF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 с правом решающего голоса о досрочном прекращении полномочий комиссии</w:t>
      </w:r>
      <w:r w:rsidR="002B7D99" w:rsidRPr="00706AAF">
        <w:rPr>
          <w:sz w:val="28"/>
          <w:szCs w:val="28"/>
        </w:rPr>
        <w:t>.</w:t>
      </w:r>
    </w:p>
    <w:p w:rsidR="003B1139" w:rsidRPr="00706AAF" w:rsidRDefault="003B1139" w:rsidP="002B7D99">
      <w:pPr>
        <w:pStyle w:val="a5"/>
        <w:numPr>
          <w:ilvl w:val="0"/>
          <w:numId w:val="4"/>
        </w:numPr>
        <w:tabs>
          <w:tab w:val="left" w:pos="1276"/>
          <w:tab w:val="left" w:pos="1560"/>
        </w:tabs>
        <w:spacing w:line="360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Направить настоящее постановление в избирательную комиссию Тверской области.</w:t>
      </w:r>
    </w:p>
    <w:p w:rsidR="002B7D99" w:rsidRDefault="002B7D99" w:rsidP="002B7D99">
      <w:pPr>
        <w:pStyle w:val="a5"/>
        <w:numPr>
          <w:ilvl w:val="0"/>
          <w:numId w:val="4"/>
        </w:numPr>
        <w:tabs>
          <w:tab w:val="left" w:pos="1276"/>
          <w:tab w:val="left" w:pos="1560"/>
        </w:tabs>
        <w:spacing w:line="360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Разместить настоящее постановление на сайте территориальной избирательной комиссии </w:t>
      </w:r>
      <w:r>
        <w:rPr>
          <w:bCs/>
          <w:sz w:val="28"/>
          <w:szCs w:val="28"/>
        </w:rPr>
        <w:t>Андреапольского района</w:t>
      </w:r>
      <w:r>
        <w:rPr>
          <w:sz w:val="28"/>
          <w:szCs w:val="28"/>
        </w:rPr>
        <w:t xml:space="preserve"> в информационно-телекоммуникационной сети «Интернет».</w:t>
      </w:r>
      <w:r w:rsidR="00A840C3">
        <w:rPr>
          <w:sz w:val="28"/>
          <w:szCs w:val="28"/>
        </w:rPr>
        <w:t xml:space="preserve">  </w:t>
      </w:r>
    </w:p>
    <w:p w:rsidR="00A840C3" w:rsidRDefault="00A840C3" w:rsidP="00A840C3">
      <w:pPr>
        <w:pStyle w:val="a5"/>
        <w:tabs>
          <w:tab w:val="left" w:pos="1276"/>
          <w:tab w:val="left" w:pos="1560"/>
        </w:tabs>
        <w:spacing w:line="360" w:lineRule="auto"/>
        <w:ind w:left="851"/>
        <w:jc w:val="both"/>
        <w:rPr>
          <w:sz w:val="28"/>
          <w:szCs w:val="28"/>
        </w:rPr>
      </w:pPr>
    </w:p>
    <w:p w:rsidR="002B7D99" w:rsidRDefault="002B7D99" w:rsidP="002B7D99">
      <w:pPr>
        <w:pStyle w:val="a5"/>
        <w:numPr>
          <w:ilvl w:val="0"/>
          <w:numId w:val="4"/>
        </w:numPr>
        <w:tabs>
          <w:tab w:val="left" w:pos="1276"/>
          <w:tab w:val="left" w:pos="1560"/>
        </w:tabs>
        <w:spacing w:line="360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Контроль за выполнением пунктов 3-</w:t>
      </w:r>
      <w:r w:rsidR="003B1139">
        <w:rPr>
          <w:sz w:val="28"/>
          <w:szCs w:val="28"/>
        </w:rPr>
        <w:t>5</w:t>
      </w:r>
      <w:r>
        <w:rPr>
          <w:sz w:val="28"/>
          <w:szCs w:val="28"/>
        </w:rPr>
        <w:t xml:space="preserve"> настоящего постановления возложить на председателя территориальной избирательной комиссии </w:t>
      </w:r>
      <w:r>
        <w:rPr>
          <w:bCs/>
          <w:sz w:val="28"/>
          <w:szCs w:val="28"/>
        </w:rPr>
        <w:t xml:space="preserve">Андреапольского района В.В. Романову. </w:t>
      </w:r>
      <w:r>
        <w:rPr>
          <w:color w:val="333333"/>
          <w:sz w:val="28"/>
          <w:szCs w:val="28"/>
        </w:rPr>
        <w:t> </w:t>
      </w:r>
    </w:p>
    <w:p w:rsidR="000459E6" w:rsidRDefault="000459E6" w:rsidP="00C94358">
      <w:pPr>
        <w:pStyle w:val="a5"/>
        <w:spacing w:line="360" w:lineRule="auto"/>
        <w:ind w:left="709"/>
        <w:jc w:val="both"/>
        <w:rPr>
          <w:sz w:val="28"/>
          <w:szCs w:val="28"/>
        </w:rPr>
      </w:pPr>
    </w:p>
    <w:p w:rsidR="002248C8" w:rsidRPr="00314361" w:rsidRDefault="002248C8" w:rsidP="00C94358">
      <w:pPr>
        <w:pStyle w:val="a5"/>
        <w:spacing w:line="360" w:lineRule="auto"/>
        <w:ind w:left="709"/>
        <w:jc w:val="both"/>
        <w:rPr>
          <w:sz w:val="28"/>
          <w:szCs w:val="28"/>
        </w:rPr>
      </w:pPr>
    </w:p>
    <w:tbl>
      <w:tblPr>
        <w:tblW w:w="9780" w:type="dxa"/>
        <w:tblInd w:w="-132" w:type="dxa"/>
        <w:tblLook w:val="04A0"/>
      </w:tblPr>
      <w:tblGrid>
        <w:gridCol w:w="5042"/>
        <w:gridCol w:w="4738"/>
      </w:tblGrid>
      <w:tr w:rsidR="00314361" w:rsidTr="00314361">
        <w:tc>
          <w:tcPr>
            <w:tcW w:w="5042" w:type="dxa"/>
            <w:vAlign w:val="bottom"/>
            <w:hideMark/>
          </w:tcPr>
          <w:bookmarkEnd w:id="1"/>
          <w:p w:rsidR="00314361" w:rsidRDefault="003143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314361" w:rsidRDefault="003143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 Андреапольского района</w:t>
            </w:r>
          </w:p>
        </w:tc>
        <w:tc>
          <w:tcPr>
            <w:tcW w:w="4738" w:type="dxa"/>
            <w:vAlign w:val="bottom"/>
            <w:hideMark/>
          </w:tcPr>
          <w:p w:rsidR="00314361" w:rsidRDefault="0031436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В.В. Романова</w:t>
            </w:r>
          </w:p>
        </w:tc>
      </w:tr>
      <w:tr w:rsidR="00314361" w:rsidTr="00314361">
        <w:tc>
          <w:tcPr>
            <w:tcW w:w="5042" w:type="dxa"/>
          </w:tcPr>
          <w:p w:rsidR="00314361" w:rsidRDefault="0031436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738" w:type="dxa"/>
          </w:tcPr>
          <w:p w:rsidR="00314361" w:rsidRDefault="00314361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14361" w:rsidTr="00314361">
        <w:tc>
          <w:tcPr>
            <w:tcW w:w="5042" w:type="dxa"/>
            <w:vAlign w:val="bottom"/>
            <w:hideMark/>
          </w:tcPr>
          <w:p w:rsidR="00314361" w:rsidRDefault="003143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314361" w:rsidRDefault="003143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 Андреапольского района</w:t>
            </w:r>
          </w:p>
        </w:tc>
        <w:tc>
          <w:tcPr>
            <w:tcW w:w="4738" w:type="dxa"/>
            <w:vAlign w:val="bottom"/>
            <w:hideMark/>
          </w:tcPr>
          <w:p w:rsidR="00314361" w:rsidRDefault="0031436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Е.Ю. Дяченко</w:t>
            </w:r>
          </w:p>
        </w:tc>
      </w:tr>
    </w:tbl>
    <w:p w:rsidR="00E031C6" w:rsidRDefault="00E031C6" w:rsidP="002C26E4">
      <w:pPr>
        <w:jc w:val="both"/>
        <w:rPr>
          <w:sz w:val="28"/>
          <w:szCs w:val="28"/>
        </w:rPr>
      </w:pPr>
    </w:p>
    <w:sectPr w:rsidR="00E031C6" w:rsidSect="003B1139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00FA" w:rsidRDefault="00E300FA" w:rsidP="004A7D47">
      <w:r>
        <w:separator/>
      </w:r>
    </w:p>
  </w:endnote>
  <w:endnote w:type="continuationSeparator" w:id="1">
    <w:p w:rsidR="00E300FA" w:rsidRDefault="00E300FA" w:rsidP="004A7D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00FA" w:rsidRDefault="00E300FA" w:rsidP="004A7D47">
      <w:r>
        <w:separator/>
      </w:r>
    </w:p>
  </w:footnote>
  <w:footnote w:type="continuationSeparator" w:id="1">
    <w:p w:rsidR="00E300FA" w:rsidRDefault="00E300FA" w:rsidP="004A7D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78552646"/>
      <w:docPartObj>
        <w:docPartGallery w:val="Page Numbers (Top of Page)"/>
        <w:docPartUnique/>
      </w:docPartObj>
    </w:sdtPr>
    <w:sdtContent>
      <w:p w:rsidR="004A7D47" w:rsidRDefault="004606A4">
        <w:pPr>
          <w:pStyle w:val="a8"/>
          <w:jc w:val="center"/>
        </w:pPr>
        <w:r>
          <w:fldChar w:fldCharType="begin"/>
        </w:r>
        <w:r w:rsidR="004A7D47">
          <w:instrText>PAGE   \* MERGEFORMAT</w:instrText>
        </w:r>
        <w:r>
          <w:fldChar w:fldCharType="separate"/>
        </w:r>
        <w:r w:rsidR="00A840C3">
          <w:rPr>
            <w:noProof/>
          </w:rPr>
          <w:t>2</w:t>
        </w:r>
        <w:r>
          <w:fldChar w:fldCharType="end"/>
        </w:r>
      </w:p>
    </w:sdtContent>
  </w:sdt>
  <w:p w:rsidR="004A7D47" w:rsidRDefault="004A7D47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6E6C37"/>
    <w:multiLevelType w:val="hybridMultilevel"/>
    <w:tmpl w:val="6FB63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506575"/>
    <w:multiLevelType w:val="hybridMultilevel"/>
    <w:tmpl w:val="CD3606C0"/>
    <w:lvl w:ilvl="0" w:tplc="5374FF04">
      <w:start w:val="1"/>
      <w:numFmt w:val="decimal"/>
      <w:lvlText w:val="%1."/>
      <w:lvlJc w:val="left"/>
      <w:pPr>
        <w:ind w:left="1954" w:hanging="124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AEB2E3E"/>
    <w:multiLevelType w:val="hybridMultilevel"/>
    <w:tmpl w:val="8E9C9ED8"/>
    <w:lvl w:ilvl="0" w:tplc="4A60C2B2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90E63CD"/>
    <w:multiLevelType w:val="hybridMultilevel"/>
    <w:tmpl w:val="C066A45E"/>
    <w:lvl w:ilvl="0" w:tplc="40A8D6E4">
      <w:start w:val="1"/>
      <w:numFmt w:val="decimal"/>
      <w:lvlText w:val="%1."/>
      <w:lvlJc w:val="left"/>
      <w:pPr>
        <w:ind w:left="1699" w:hanging="9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0866"/>
    <w:rsid w:val="000459E6"/>
    <w:rsid w:val="000916B4"/>
    <w:rsid w:val="000D0866"/>
    <w:rsid w:val="0018604A"/>
    <w:rsid w:val="00186C9D"/>
    <w:rsid w:val="001B7512"/>
    <w:rsid w:val="002248C8"/>
    <w:rsid w:val="00275BFE"/>
    <w:rsid w:val="002A13C7"/>
    <w:rsid w:val="002B4440"/>
    <w:rsid w:val="002B7D99"/>
    <w:rsid w:val="002C26E4"/>
    <w:rsid w:val="002C2718"/>
    <w:rsid w:val="002D1DB4"/>
    <w:rsid w:val="00314361"/>
    <w:rsid w:val="00365A67"/>
    <w:rsid w:val="003B1139"/>
    <w:rsid w:val="003E2A70"/>
    <w:rsid w:val="003E6D3F"/>
    <w:rsid w:val="004606A4"/>
    <w:rsid w:val="00464B8C"/>
    <w:rsid w:val="00482B22"/>
    <w:rsid w:val="004A7D47"/>
    <w:rsid w:val="004C6DDA"/>
    <w:rsid w:val="004D011B"/>
    <w:rsid w:val="004D3B2A"/>
    <w:rsid w:val="00507998"/>
    <w:rsid w:val="00544984"/>
    <w:rsid w:val="005973F2"/>
    <w:rsid w:val="005D4015"/>
    <w:rsid w:val="005E3E89"/>
    <w:rsid w:val="00616978"/>
    <w:rsid w:val="00624163"/>
    <w:rsid w:val="006341FE"/>
    <w:rsid w:val="00643373"/>
    <w:rsid w:val="00657D06"/>
    <w:rsid w:val="00664D48"/>
    <w:rsid w:val="00680488"/>
    <w:rsid w:val="0068053F"/>
    <w:rsid w:val="006A0D48"/>
    <w:rsid w:val="006E0771"/>
    <w:rsid w:val="007050F5"/>
    <w:rsid w:val="00706AAF"/>
    <w:rsid w:val="00710513"/>
    <w:rsid w:val="00737575"/>
    <w:rsid w:val="0074254C"/>
    <w:rsid w:val="0075233B"/>
    <w:rsid w:val="0075420B"/>
    <w:rsid w:val="00760D4E"/>
    <w:rsid w:val="007C6E2B"/>
    <w:rsid w:val="00806816"/>
    <w:rsid w:val="008147F3"/>
    <w:rsid w:val="008152AD"/>
    <w:rsid w:val="00842CA5"/>
    <w:rsid w:val="008459D6"/>
    <w:rsid w:val="00867009"/>
    <w:rsid w:val="00877452"/>
    <w:rsid w:val="0089650F"/>
    <w:rsid w:val="008A0528"/>
    <w:rsid w:val="008A070A"/>
    <w:rsid w:val="008B533C"/>
    <w:rsid w:val="008C5910"/>
    <w:rsid w:val="00904262"/>
    <w:rsid w:val="00917E44"/>
    <w:rsid w:val="009374C0"/>
    <w:rsid w:val="00A17DFB"/>
    <w:rsid w:val="00A840C3"/>
    <w:rsid w:val="00AB26C2"/>
    <w:rsid w:val="00AE13F5"/>
    <w:rsid w:val="00B051C5"/>
    <w:rsid w:val="00B076BF"/>
    <w:rsid w:val="00B3615F"/>
    <w:rsid w:val="00B439D5"/>
    <w:rsid w:val="00B509CA"/>
    <w:rsid w:val="00B7552A"/>
    <w:rsid w:val="00B77779"/>
    <w:rsid w:val="00BC7E0A"/>
    <w:rsid w:val="00BD4060"/>
    <w:rsid w:val="00C267EF"/>
    <w:rsid w:val="00C46708"/>
    <w:rsid w:val="00C5100E"/>
    <w:rsid w:val="00C64AC7"/>
    <w:rsid w:val="00C94358"/>
    <w:rsid w:val="00C9524F"/>
    <w:rsid w:val="00CA1573"/>
    <w:rsid w:val="00D27C2F"/>
    <w:rsid w:val="00D5302D"/>
    <w:rsid w:val="00D6253E"/>
    <w:rsid w:val="00D97D09"/>
    <w:rsid w:val="00DB2846"/>
    <w:rsid w:val="00DE21E2"/>
    <w:rsid w:val="00DE5883"/>
    <w:rsid w:val="00E01D8E"/>
    <w:rsid w:val="00E031C6"/>
    <w:rsid w:val="00E148E8"/>
    <w:rsid w:val="00E22F6E"/>
    <w:rsid w:val="00E300FA"/>
    <w:rsid w:val="00E54E7E"/>
    <w:rsid w:val="00E602D0"/>
    <w:rsid w:val="00E63839"/>
    <w:rsid w:val="00F00583"/>
    <w:rsid w:val="00F103B1"/>
    <w:rsid w:val="00F36E15"/>
    <w:rsid w:val="00FB1E1F"/>
    <w:rsid w:val="00FF5CA8"/>
    <w:rsid w:val="00FF64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86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D0866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0D0866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0D086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rsid w:val="008C5910"/>
    <w:pPr>
      <w:ind w:firstLine="72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8C59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rsid w:val="00314361"/>
    <w:pPr>
      <w:snapToGrid w:val="0"/>
      <w:spacing w:after="0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4">
    <w:name w:val="line number"/>
    <w:basedOn w:val="a0"/>
    <w:uiPriority w:val="99"/>
    <w:semiHidden/>
    <w:unhideWhenUsed/>
    <w:rsid w:val="00314361"/>
  </w:style>
  <w:style w:type="paragraph" w:styleId="a5">
    <w:name w:val="List Paragraph"/>
    <w:basedOn w:val="a"/>
    <w:uiPriority w:val="34"/>
    <w:qFormat/>
    <w:rsid w:val="00314361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6E0771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6E0771"/>
    <w:rPr>
      <w:b/>
      <w:bCs/>
    </w:rPr>
  </w:style>
  <w:style w:type="paragraph" w:styleId="a8">
    <w:name w:val="header"/>
    <w:basedOn w:val="a"/>
    <w:link w:val="a9"/>
    <w:uiPriority w:val="99"/>
    <w:unhideWhenUsed/>
    <w:rsid w:val="004A7D4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A7D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4A7D4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A7D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916B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916B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86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D0866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0D0866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0D086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rsid w:val="008C5910"/>
    <w:pPr>
      <w:ind w:firstLine="72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8C591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9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2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ТИК Бельского района</dc:creator>
  <cp:lastModifiedBy>User</cp:lastModifiedBy>
  <cp:revision>59</cp:revision>
  <cp:lastPrinted>2019-04-08T13:13:00Z</cp:lastPrinted>
  <dcterms:created xsi:type="dcterms:W3CDTF">2014-06-27T06:37:00Z</dcterms:created>
  <dcterms:modified xsi:type="dcterms:W3CDTF">2020-03-04T13:55:00Z</dcterms:modified>
</cp:coreProperties>
</file>