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"/>
        <w:gridCol w:w="2590"/>
        <w:gridCol w:w="437"/>
        <w:gridCol w:w="2476"/>
        <w:gridCol w:w="575"/>
        <w:gridCol w:w="446"/>
        <w:gridCol w:w="1922"/>
        <w:gridCol w:w="665"/>
      </w:tblGrid>
      <w:tr w:rsidR="00A35155" w:rsidTr="007F5F36">
        <w:trPr>
          <w:gridAfter w:val="1"/>
          <w:wAfter w:w="665" w:type="dxa"/>
          <w:trHeight w:val="344"/>
        </w:trPr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13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7F5F36" w:rsidP="007F5F3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9/70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7F5F36">
        <w:trPr>
          <w:gridBefore w:val="1"/>
          <w:wBefore w:w="244" w:type="dxa"/>
        </w:trPr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1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033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F5F36" w:rsidRDefault="007F5F36" w:rsidP="007F5F36">
      <w:pPr>
        <w:pStyle w:val="1"/>
        <w:spacing w:after="24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О распределении средств областного бюджета, </w:t>
      </w:r>
      <w:r>
        <w:rPr>
          <w:rFonts w:ascii="Times New Roman" w:hAnsi="Times New Roman"/>
          <w:sz w:val="28"/>
        </w:rPr>
        <w:br/>
        <w:t xml:space="preserve">выделенных </w:t>
      </w:r>
      <w:r>
        <w:rPr>
          <w:rFonts w:ascii="Times New Roman" w:hAnsi="Times New Roman"/>
          <w:sz w:val="28"/>
          <w:lang w:val="ru-RU"/>
        </w:rPr>
        <w:t xml:space="preserve">территориальной избирательной комиссии Андреапольского округа </w:t>
      </w:r>
      <w:r>
        <w:rPr>
          <w:rFonts w:ascii="Times New Roman" w:hAnsi="Times New Roman"/>
          <w:sz w:val="28"/>
        </w:rPr>
        <w:t xml:space="preserve">на подготовку и проведение </w:t>
      </w:r>
      <w:r>
        <w:rPr>
          <w:rFonts w:ascii="Times New Roman" w:hAnsi="Times New Roman"/>
          <w:sz w:val="28"/>
          <w:lang w:val="ru-RU"/>
        </w:rPr>
        <w:t xml:space="preserve">выборов </w:t>
      </w:r>
      <w:bookmarkStart w:id="0" w:name="_Hlk78169153"/>
      <w:r>
        <w:rPr>
          <w:rFonts w:ascii="Times New Roman" w:hAnsi="Times New Roman"/>
          <w:sz w:val="28"/>
          <w:lang w:val="ru-RU"/>
        </w:rPr>
        <w:t>депутатов Законодательного Собрания Тверской области седьмого созыва</w:t>
      </w:r>
      <w:bookmarkEnd w:id="0"/>
    </w:p>
    <w:p w:rsidR="007F5F36" w:rsidRDefault="007F5F36" w:rsidP="007F5F36">
      <w:pPr>
        <w:spacing w:before="120" w:line="312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г. №20-ЗО, с Порядком открытия и ведения счетов, учета, отчетности и перечисления денежных средств, выделенных из областного бюджета избирательной комиссии Тверской области, другим избирательным комиссиям Тверской области на подготовку и проведение выборов Губернатора Тверской области, депутатов Законодательного Собрания Тверской области, утвержденным постановлением избирательной комиссией Тверской области от 20.04.2021 № 218/2938-6 (в редакции постановления от 17.05.2021 №220/3015-6), постановлением  избирательной комиссии Тверской области от 10.07.2021  года  № 9/115-7  «О распределении средств областного бюджета, выделенных избирательной комиссии Тверской области на подготовку и проведение выборов депутатов Законодательного Собрания Тверской области седьмого созыва», территориальная избирательная комиссия Андреапольского округа  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</w:rPr>
        <w:t>: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распределение средств областного бюджета на финансовое обеспечение подготовки и проведения </w:t>
      </w:r>
      <w:bookmarkStart w:id="1" w:name="_Hlk77222729"/>
      <w:r>
        <w:t xml:space="preserve">выборов </w:t>
      </w:r>
      <w:bookmarkEnd w:id="1"/>
      <w:r>
        <w:t>депутатов Законодательного Собрания Тверской области седьмого созыва (приложение № 1).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>Утвердить распределение средств областного бюджета на подготовку и проведение выборов депутатов Законодательного Собрания Тверской области седьмого созыва (приложение № 2).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смету расходов территориальной избирательной комиссии Андреапольского округа на подготовку и проведение выборов депутатов </w:t>
      </w:r>
      <w:r>
        <w:lastRenderedPageBreak/>
        <w:t xml:space="preserve">Законодательного Собрания Тверской области седьмого созыва за нижестоящие избирательные комиссии </w:t>
      </w:r>
      <w:r>
        <w:rPr>
          <w:szCs w:val="28"/>
        </w:rPr>
        <w:t xml:space="preserve">в пределах средств, предусмотренных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№ 2 к настоящему постановлению </w:t>
      </w:r>
      <w:r>
        <w:t>(приложение № 3).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 xml:space="preserve">Утвердить средства областного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выборов депутатов Законодательного Собрания Тверской области седьмого созыва </w:t>
      </w:r>
      <w:r>
        <w:rPr>
          <w:szCs w:val="28"/>
        </w:rPr>
        <w:t>в пределах средств, предусмотренных на эти расходы в приложении № 3 к настоящему постановлению</w:t>
      </w:r>
      <w:r>
        <w:t xml:space="preserve"> (приложение № 4).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>Утвердить смету расходов территориальной избирательной комиссии Андреапольского округа на подготовку и проведение выборов депутатов Законодательного Собрания Тверской области седьмого созыва (приложение № 5).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территориальной избирательной комиссии Андреапольского округа осуществлять расходование средств в соответствии с утвержденными сметами расходов на подготовку и проведение выборов депутатов Законодательного Собрания Тверской области седьмого созыва.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after="120" w:line="312" w:lineRule="auto"/>
        <w:ind w:left="0" w:firstLine="709"/>
      </w:pPr>
      <w:r>
        <w:t>Участковым избирательным комиссиям №№01-20 Андреапольского округа осуществлять составление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депутатов Законодательного Собрания Тверской области седьмого созыва в пределах средств, предусмотренных на выплату дополнительной оплаты труда (вознаграждения) членам участковой избирательной комиссии в приложении № 4 к настоящему постановлению.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tabs>
          <w:tab w:val="left" w:pos="993"/>
        </w:tabs>
        <w:spacing w:after="120" w:line="312" w:lineRule="auto"/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7F5F36" w:rsidRDefault="007F5F36" w:rsidP="007F5F36">
      <w:pPr>
        <w:pStyle w:val="14-15"/>
        <w:widowControl w:val="0"/>
        <w:numPr>
          <w:ilvl w:val="0"/>
          <w:numId w:val="1"/>
        </w:numPr>
        <w:spacing w:after="120" w:line="312" w:lineRule="auto"/>
        <w:ind w:left="0" w:firstLine="709"/>
      </w:pPr>
      <w:r>
        <w:t xml:space="preserve">Направить выписку из настоящего постановления в участковые избирательные </w:t>
      </w:r>
      <w:bookmarkStart w:id="2" w:name="_GoBack"/>
      <w:bookmarkEnd w:id="2"/>
      <w:r>
        <w:t>комиссии №№01-20 Андреапольского округа.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/>
    <w:sectPr w:rsidR="0024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4"/>
    <w:rsid w:val="00044EF4"/>
    <w:rsid w:val="001B2E0F"/>
    <w:rsid w:val="00246232"/>
    <w:rsid w:val="007F5F36"/>
    <w:rsid w:val="00872B15"/>
    <w:rsid w:val="00A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ECB0-39EB-4D45-96D5-6F6E918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F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">
    <w:name w:val="14-15"/>
    <w:basedOn w:val="a"/>
    <w:rsid w:val="007F5F3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2021-08-09T11:30:00Z</dcterms:created>
  <dcterms:modified xsi:type="dcterms:W3CDTF">2021-08-09T12:48:00Z</dcterms:modified>
</cp:coreProperties>
</file>